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cstheme="minorEastAsia"/>
          <w:b/>
          <w:bCs/>
          <w:color w:val="auto"/>
          <w:sz w:val="32"/>
          <w:szCs w:val="32"/>
          <w:lang w:val="en-US" w:eastAsia="zh-CN"/>
        </w:rPr>
      </w:pPr>
      <w:r>
        <w:rPr>
          <w:rFonts w:hint="eastAsia" w:asciiTheme="minorEastAsia" w:hAnsiTheme="minorEastAsia" w:cstheme="minorEastAsia"/>
          <w:b/>
          <w:bCs/>
          <w:color w:val="auto"/>
          <w:sz w:val="32"/>
          <w:szCs w:val="32"/>
          <w:lang w:val="en-US" w:eastAsia="zh-CN"/>
        </w:rPr>
        <w:t>柳州市工人医院总院负一楼餐饮服务招租项目需求</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项目名称</w:t>
      </w:r>
    </w:p>
    <w:p>
      <w:pPr>
        <w:ind w:firstLine="560" w:firstLineChars="200"/>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柳州市工人医院总院负一楼餐饮服务招租项目</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 xml:space="preserve"> 项目概况</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由于新总院周边生活设施配套不完善，我院需在医院内开设</w:t>
      </w:r>
      <w:r>
        <w:rPr>
          <w:rFonts w:hint="eastAsia" w:ascii="仿宋" w:hAnsi="仿宋" w:eastAsia="仿宋" w:cs="仿宋"/>
          <w:b/>
          <w:bCs/>
          <w:color w:val="auto"/>
          <w:sz w:val="28"/>
          <w:szCs w:val="28"/>
          <w:u w:val="single"/>
          <w:lang w:val="en-US" w:eastAsia="zh-CN"/>
        </w:rPr>
        <w:t>24小时餐饮</w:t>
      </w:r>
      <w:r>
        <w:rPr>
          <w:rFonts w:hint="eastAsia" w:ascii="仿宋" w:hAnsi="仿宋" w:eastAsia="仿宋" w:cs="仿宋"/>
          <w:b w:val="0"/>
          <w:bCs w:val="0"/>
          <w:color w:val="auto"/>
          <w:sz w:val="28"/>
          <w:szCs w:val="28"/>
          <w:lang w:val="en-US" w:eastAsia="zh-CN"/>
        </w:rPr>
        <w:t>，现拟将负一楼空房（面积约41㎡）进行招租。</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资质要求</w:t>
      </w:r>
    </w:p>
    <w:p>
      <w:pPr>
        <w:pStyle w:val="3"/>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1、法定代表人必须具有中国国籍且有完全民事行为能力。相关资质包括：营业执照、税务登记证、组织机构代码证（三证合一的只提供营业执照）、食品流通（经营）许可证等，证件齐全。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2、</w:t>
      </w:r>
      <w:r>
        <w:rPr>
          <w:rFonts w:hint="eastAsia" w:ascii="仿宋" w:hAnsi="仿宋" w:eastAsia="仿宋" w:cs="仿宋"/>
          <w:b w:val="0"/>
          <w:bCs w:val="0"/>
          <w:color w:val="auto"/>
          <w:sz w:val="28"/>
          <w:szCs w:val="28"/>
        </w:rPr>
        <w:t>未被列入失信被执行人、重大税收违法案件当事人名单。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3、</w:t>
      </w:r>
      <w:r>
        <w:rPr>
          <w:rFonts w:hint="eastAsia" w:ascii="仿宋" w:hAnsi="仿宋" w:eastAsia="仿宋" w:cs="仿宋"/>
          <w:b w:val="0"/>
          <w:bCs w:val="0"/>
          <w:color w:val="auto"/>
          <w:sz w:val="28"/>
          <w:szCs w:val="28"/>
        </w:rPr>
        <w:t>在最近三年内的生产、经营中无有关食品安全方面的违法违纪行为，不存在不良记录及食品安全、质量等问题。</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color w:val="FF0000"/>
          <w:sz w:val="28"/>
          <w:szCs w:val="28"/>
          <w:highlight w:val="none"/>
          <w:u w:val="single"/>
          <w:lang w:val="en-US" w:eastAsia="zh-CN"/>
        </w:rPr>
      </w:pPr>
      <w:r>
        <w:rPr>
          <w:rFonts w:hint="eastAsia" w:ascii="仿宋" w:hAnsi="仿宋" w:eastAsia="仿宋" w:cs="仿宋"/>
          <w:b/>
          <w:bCs/>
          <w:color w:val="auto"/>
          <w:sz w:val="28"/>
          <w:szCs w:val="28"/>
          <w:highlight w:val="none"/>
          <w:lang w:val="en-US" w:eastAsia="zh-CN"/>
        </w:rPr>
        <w:t>四、经营范围：</w:t>
      </w:r>
      <w:r>
        <w:rPr>
          <w:rFonts w:hint="eastAsia" w:ascii="仿宋" w:hAnsi="仿宋" w:eastAsia="仿宋" w:cs="仿宋"/>
          <w:b w:val="0"/>
          <w:bCs w:val="0"/>
          <w:color w:val="auto"/>
          <w:sz w:val="28"/>
          <w:szCs w:val="28"/>
          <w:highlight w:val="none"/>
          <w:lang w:val="en-US" w:eastAsia="zh-CN"/>
        </w:rPr>
        <w:t>根据医护人员和患者的不同需求，可提供多种口味的汤膳和面点，如滋补汤、清淡汤、肉包、叉烧包等蒸点类食品，也可提供多种口味的奶茶和咖啡等，多种富含营养要素的水果，如香蕉、苹果、梨子等；多种口味丰富的熟食类产品，如烤肠、自热米饭、调理品等；品种也可应医护人员要求增减，对经营范围不强制要求。</w:t>
      </w:r>
      <w:r>
        <w:rPr>
          <w:rFonts w:hint="eastAsia" w:ascii="仿宋" w:hAnsi="仿宋" w:eastAsia="仿宋" w:cs="仿宋"/>
          <w:b/>
          <w:bCs/>
          <w:color w:val="auto"/>
          <w:sz w:val="28"/>
          <w:szCs w:val="28"/>
          <w:highlight w:val="none"/>
          <w:u w:val="single"/>
          <w:lang w:val="en-US" w:eastAsia="zh-CN"/>
        </w:rPr>
        <w:t>但现场不得明火，</w:t>
      </w:r>
      <w:r>
        <w:rPr>
          <w:rFonts w:hint="eastAsia" w:ascii="仿宋" w:hAnsi="仿宋" w:eastAsia="仿宋" w:cs="仿宋"/>
          <w:b/>
          <w:bCs/>
          <w:color w:val="auto"/>
          <w:kern w:val="2"/>
          <w:sz w:val="28"/>
          <w:szCs w:val="28"/>
          <w:highlight w:val="none"/>
          <w:u w:val="single"/>
          <w:lang w:val="en-US" w:eastAsia="zh-CN" w:bidi="ar-SA"/>
        </w:rPr>
        <w:t>不得在现场烹饪、烘焙及涉及油烟类的操作。</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bCs/>
          <w:color w:val="auto"/>
          <w:sz w:val="28"/>
          <w:szCs w:val="28"/>
          <w:highlight w:val="none"/>
          <w:lang w:val="en-US" w:eastAsia="zh-CN"/>
        </w:rPr>
        <w:t>五、规模设施：</w:t>
      </w:r>
      <w:r>
        <w:rPr>
          <w:rFonts w:hint="eastAsia" w:ascii="仿宋" w:hAnsi="仿宋" w:eastAsia="仿宋" w:cs="仿宋"/>
          <w:b w:val="0"/>
          <w:bCs w:val="0"/>
          <w:color w:val="auto"/>
          <w:kern w:val="2"/>
          <w:sz w:val="28"/>
          <w:szCs w:val="28"/>
          <w:highlight w:val="none"/>
          <w:lang w:val="en-US" w:eastAsia="zh-CN" w:bidi="ar-SA"/>
        </w:rPr>
        <w:t>具有一定规模的固定经营场所，具有完善的销售服务体系。</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Theme="minorEastAsia" w:hAnsiTheme="minorEastAsia" w:cstheme="minorEastAsia"/>
          <w:color w:val="auto"/>
          <w:spacing w:val="0"/>
          <w:kern w:val="48"/>
          <w:sz w:val="30"/>
          <w:szCs w:val="30"/>
          <w:highlight w:val="none"/>
          <w:lang w:val="en-US" w:eastAsia="zh-CN"/>
        </w:rPr>
      </w:pPr>
      <w:r>
        <w:rPr>
          <w:rFonts w:hint="eastAsia" w:ascii="仿宋" w:hAnsi="仿宋" w:eastAsia="仿宋" w:cs="仿宋"/>
          <w:b/>
          <w:bCs/>
          <w:color w:val="auto"/>
          <w:sz w:val="28"/>
          <w:szCs w:val="28"/>
          <w:highlight w:val="none"/>
          <w:lang w:val="en-US" w:eastAsia="zh-CN"/>
        </w:rPr>
        <w:t>六、服务保障：</w:t>
      </w:r>
      <w:r>
        <w:rPr>
          <w:rFonts w:hint="eastAsia" w:ascii="仿宋" w:hAnsi="仿宋" w:eastAsia="仿宋" w:cs="仿宋"/>
          <w:b w:val="0"/>
          <w:bCs w:val="0"/>
          <w:color w:val="auto"/>
          <w:kern w:val="2"/>
          <w:sz w:val="28"/>
          <w:szCs w:val="28"/>
          <w:highlight w:val="none"/>
          <w:lang w:val="en-US" w:eastAsia="zh-CN" w:bidi="ar-SA"/>
        </w:rPr>
        <w:t>有齐全配套的硬件设施设备；所有设备用电用水等需要符合院方要求，同时用电量不超过20KW；服务员为中标方受过专业培训的员工。本项目不接受联合体投标，可接受品牌连锁店面授权经营。</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七</w:t>
      </w:r>
      <w:r>
        <w:rPr>
          <w:rFonts w:hint="eastAsia" w:ascii="仿宋" w:hAnsi="仿宋" w:eastAsia="仿宋" w:cs="仿宋"/>
          <w:b/>
          <w:bCs/>
          <w:color w:val="auto"/>
          <w:sz w:val="28"/>
          <w:szCs w:val="28"/>
          <w:highlight w:val="none"/>
        </w:rPr>
        <w:t>、食品安全与卫生保障</w:t>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kern w:val="2"/>
          <w:sz w:val="28"/>
          <w:szCs w:val="28"/>
          <w:highlight w:val="none"/>
          <w:lang w:bidi="ar-SA"/>
        </w:rPr>
      </w:pPr>
      <w:r>
        <w:rPr>
          <w:rFonts w:hint="eastAsia" w:ascii="仿宋" w:hAnsi="仿宋" w:eastAsia="仿宋" w:cs="仿宋"/>
          <w:b w:val="0"/>
          <w:bCs w:val="0"/>
          <w:color w:val="auto"/>
          <w:kern w:val="2"/>
          <w:sz w:val="28"/>
          <w:szCs w:val="28"/>
          <w:highlight w:val="none"/>
          <w:lang w:bidi="ar-SA"/>
        </w:rPr>
        <w:t>从业人员的卫生管理: 所有从业人员必须按照国家食品从业人员相关法律法规的规定持健康证明上岗，每半年组织一次健康检查。注重个人卫生，上岗工作时着浅色调干净整洁的工作服并佩戴好口罩。</w:t>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kern w:val="2"/>
          <w:sz w:val="28"/>
          <w:szCs w:val="28"/>
          <w:highlight w:val="none"/>
          <w:lang w:bidi="ar-SA"/>
        </w:rPr>
      </w:pPr>
      <w:r>
        <w:rPr>
          <w:rFonts w:hint="eastAsia" w:ascii="仿宋" w:hAnsi="仿宋" w:eastAsia="仿宋" w:cs="仿宋"/>
          <w:b w:val="0"/>
          <w:bCs w:val="0"/>
          <w:color w:val="auto"/>
          <w:kern w:val="2"/>
          <w:sz w:val="28"/>
          <w:szCs w:val="28"/>
          <w:highlight w:val="none"/>
          <w:lang w:bidi="ar-SA"/>
        </w:rPr>
        <w:t>严格把控食材来源：严格确保食材来源可靠可溯源、新鲜、无污染，从源头上保障食品安全。不使用变质食材不售卖过期变质食品。</w:t>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bidi="ar-SA"/>
        </w:rPr>
        <w:t>加强卫生管理：每天对</w:t>
      </w:r>
      <w:r>
        <w:rPr>
          <w:rFonts w:hint="eastAsia" w:ascii="仿宋" w:hAnsi="仿宋" w:eastAsia="仿宋" w:cs="仿宋"/>
          <w:b w:val="0"/>
          <w:bCs w:val="0"/>
          <w:color w:val="auto"/>
          <w:kern w:val="2"/>
          <w:sz w:val="28"/>
          <w:szCs w:val="28"/>
          <w:highlight w:val="none"/>
          <w:lang w:val="en-US" w:eastAsia="zh-CN" w:bidi="ar-SA"/>
        </w:rPr>
        <w:t>场所进行卫生</w:t>
      </w:r>
      <w:r>
        <w:rPr>
          <w:rFonts w:hint="eastAsia" w:ascii="仿宋" w:hAnsi="仿宋" w:eastAsia="仿宋" w:cs="仿宋"/>
          <w:b w:val="0"/>
          <w:bCs w:val="0"/>
          <w:color w:val="auto"/>
          <w:kern w:val="2"/>
          <w:sz w:val="28"/>
          <w:szCs w:val="28"/>
          <w:highlight w:val="none"/>
          <w:lang w:bidi="ar-SA"/>
        </w:rPr>
        <w:t>清洁</w:t>
      </w:r>
      <w:r>
        <w:rPr>
          <w:rFonts w:hint="eastAsia" w:ascii="仿宋" w:hAnsi="仿宋" w:eastAsia="仿宋" w:cs="仿宋"/>
          <w:b w:val="0"/>
          <w:bCs w:val="0"/>
          <w:color w:val="auto"/>
          <w:kern w:val="2"/>
          <w:sz w:val="28"/>
          <w:szCs w:val="28"/>
          <w:highlight w:val="none"/>
          <w:lang w:val="en-US" w:eastAsia="zh-CN" w:bidi="ar-SA"/>
        </w:rPr>
        <w:t>或者</w:t>
      </w:r>
      <w:r>
        <w:rPr>
          <w:rFonts w:hint="eastAsia" w:ascii="仿宋" w:hAnsi="仿宋" w:eastAsia="仿宋" w:cs="仿宋"/>
          <w:b w:val="0"/>
          <w:bCs w:val="0"/>
          <w:color w:val="auto"/>
          <w:kern w:val="2"/>
          <w:sz w:val="28"/>
          <w:szCs w:val="28"/>
          <w:highlight w:val="none"/>
          <w:lang w:bidi="ar-SA"/>
        </w:rPr>
        <w:t>消毒，做到环境的整洁、</w:t>
      </w:r>
      <w:r>
        <w:rPr>
          <w:rFonts w:hint="eastAsia" w:ascii="仿宋" w:hAnsi="仿宋" w:eastAsia="仿宋" w:cs="仿宋"/>
          <w:b w:val="0"/>
          <w:bCs w:val="0"/>
          <w:color w:val="auto"/>
          <w:kern w:val="2"/>
          <w:sz w:val="28"/>
          <w:szCs w:val="28"/>
          <w:highlight w:val="none"/>
          <w:lang w:val="en-US" w:eastAsia="zh-CN" w:bidi="ar-SA"/>
        </w:rPr>
        <w:t>食品</w:t>
      </w:r>
      <w:r>
        <w:rPr>
          <w:rFonts w:hint="eastAsia" w:ascii="仿宋" w:hAnsi="仿宋" w:eastAsia="仿宋" w:cs="仿宋"/>
          <w:b w:val="0"/>
          <w:bCs w:val="0"/>
          <w:color w:val="auto"/>
          <w:kern w:val="2"/>
          <w:sz w:val="28"/>
          <w:szCs w:val="28"/>
          <w:highlight w:val="none"/>
          <w:lang w:bidi="ar-SA"/>
        </w:rPr>
        <w:t>卫生和安全</w:t>
      </w:r>
      <w:r>
        <w:rPr>
          <w:rFonts w:hint="eastAsia" w:ascii="仿宋" w:hAnsi="仿宋" w:eastAsia="仿宋" w:cs="仿宋"/>
          <w:b w:val="0"/>
          <w:bCs w:val="0"/>
          <w:color w:val="auto"/>
          <w:kern w:val="2"/>
          <w:sz w:val="28"/>
          <w:szCs w:val="28"/>
          <w:highlight w:val="none"/>
          <w:lang w:eastAsia="zh-CN" w:bidi="ar-SA"/>
        </w:rPr>
        <w:t>。</w:t>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如出现食品安全问题由乙方负责；</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八、其他要求：</w:t>
      </w:r>
    </w:p>
    <w:p>
      <w:pPr>
        <w:keepNext w:val="0"/>
        <w:keepLines w:val="0"/>
        <w:pageBreakBefore w:val="0"/>
        <w:numPr>
          <w:ilvl w:val="0"/>
          <w:numId w:val="3"/>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遵守国家有关法律法规及保密要求；具有依法缴纳税收和社会保障资金的完整记录；无偷税、欺诈、拖欠员工工资等失信行为；近三年内无因违法、违规等行为被国家有关部门予以处罚的不良记录。</w:t>
      </w:r>
    </w:p>
    <w:p>
      <w:pPr>
        <w:keepNext w:val="0"/>
        <w:keepLines w:val="0"/>
        <w:pageBreakBefore w:val="0"/>
        <w:numPr>
          <w:ilvl w:val="0"/>
          <w:numId w:val="3"/>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sz w:val="28"/>
          <w:szCs w:val="28"/>
          <w:highlight w:val="none"/>
        </w:rPr>
        <w:t>根据院内的消费水平结合参照市场同类产品的价格，制定合理的价格</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价格接受院方管理科室监督</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rPr>
        <w:t>，确保</w:t>
      </w:r>
      <w:r>
        <w:rPr>
          <w:rFonts w:hint="eastAsia" w:ascii="仿宋" w:hAnsi="仿宋" w:eastAsia="仿宋" w:cs="仿宋"/>
          <w:b w:val="0"/>
          <w:bCs w:val="0"/>
          <w:color w:val="auto"/>
          <w:sz w:val="28"/>
          <w:szCs w:val="28"/>
          <w:highlight w:val="none"/>
          <w:lang w:val="en-US" w:eastAsia="zh-CN"/>
        </w:rPr>
        <w:t>售卖物品</w:t>
      </w:r>
      <w:r>
        <w:rPr>
          <w:rFonts w:hint="eastAsia" w:ascii="仿宋" w:hAnsi="仿宋" w:eastAsia="仿宋" w:cs="仿宋"/>
          <w:b w:val="0"/>
          <w:bCs w:val="0"/>
          <w:color w:val="auto"/>
          <w:sz w:val="28"/>
          <w:szCs w:val="28"/>
          <w:highlight w:val="none"/>
        </w:rPr>
        <w:t>的价格既能让医护人员和患者及家属接受，又能保证产品的质量。</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bCs/>
          <w:color w:val="auto"/>
          <w:sz w:val="28"/>
          <w:szCs w:val="28"/>
          <w:highlight w:val="none"/>
          <w:lang w:val="en-US" w:eastAsia="zh-CN"/>
        </w:rPr>
        <w:t>九、服务要求：</w:t>
      </w:r>
      <w:r>
        <w:rPr>
          <w:rFonts w:hint="eastAsia" w:ascii="仿宋" w:hAnsi="仿宋" w:eastAsia="仿宋" w:cs="仿宋"/>
          <w:b w:val="0"/>
          <w:bCs w:val="0"/>
          <w:color w:val="auto"/>
          <w:kern w:val="2"/>
          <w:sz w:val="28"/>
          <w:szCs w:val="28"/>
          <w:highlight w:val="none"/>
          <w:lang w:val="en-US" w:eastAsia="zh-CN" w:bidi="ar-SA"/>
        </w:rPr>
        <w:t>营业时间：0:00—24:00</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十、报价要求</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该项目为外包经营模式，外包服务商需向我院缴纳管理费和电费，分为以下进行报价</w:t>
      </w:r>
    </w:p>
    <w:p>
      <w:pPr>
        <w:keepNext w:val="0"/>
        <w:keepLines w:val="0"/>
        <w:pageBreakBefore w:val="0"/>
        <w:numPr>
          <w:ilvl w:val="0"/>
          <w:numId w:val="4"/>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管理服务费</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lang w:val="en-US" w:eastAsia="zh-CN"/>
        </w:rPr>
        <w:t>元/月。</w:t>
      </w:r>
    </w:p>
    <w:p>
      <w:pPr>
        <w:keepNext w:val="0"/>
        <w:keepLines w:val="0"/>
        <w:pageBreakBefore w:val="0"/>
        <w:numPr>
          <w:ilvl w:val="0"/>
          <w:numId w:val="4"/>
        </w:numPr>
        <w:kinsoku/>
        <w:wordWrap/>
        <w:overflowPunct/>
        <w:topLinePunct w:val="0"/>
        <w:autoSpaceDE/>
        <w:autoSpaceDN/>
        <w:bidi w:val="0"/>
        <w:adjustRightInd/>
        <w:snapToGrid/>
        <w:spacing w:line="440" w:lineRule="exact"/>
        <w:ind w:left="0" w:leftChars="0" w:firstLine="560" w:firstLineChars="200"/>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水电气费用按实际产生费用缴纳。</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备注：该项目如需进行装修改造及设备采购等由中标单位投资，招标单位不额外支出费用。</w:t>
      </w:r>
    </w:p>
    <w:p>
      <w:pPr>
        <w:pStyle w:val="2"/>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宋体"/>
          <w:b/>
          <w:bCs/>
          <w:sz w:val="28"/>
          <w:szCs w:val="28"/>
          <w:lang w:val="en-US" w:eastAsia="zh-CN"/>
        </w:rPr>
      </w:pPr>
      <w:r>
        <w:rPr>
          <w:rFonts w:hint="eastAsia" w:ascii="仿宋" w:hAnsi="仿宋" w:eastAsia="仿宋" w:cs="仿宋"/>
          <w:b/>
          <w:bCs/>
          <w:color w:val="auto"/>
          <w:kern w:val="2"/>
          <w:sz w:val="28"/>
          <w:szCs w:val="28"/>
          <w:lang w:val="en-US" w:eastAsia="zh-CN" w:bidi="ar-SA"/>
        </w:rPr>
        <w:t>十一、务</w:t>
      </w:r>
      <w:r>
        <w:rPr>
          <w:rFonts w:hint="eastAsia" w:ascii="仿宋" w:hAnsi="仿宋" w:eastAsia="仿宋" w:cs="宋体"/>
          <w:b/>
          <w:bCs/>
          <w:sz w:val="28"/>
          <w:szCs w:val="28"/>
          <w:lang w:val="en-US" w:eastAsia="zh-CN"/>
        </w:rPr>
        <w:t>商遴选方式</w:t>
      </w:r>
    </w:p>
    <w:p>
      <w:pPr>
        <w:pStyle w:val="4"/>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对服</w:t>
      </w:r>
      <w:bookmarkStart w:id="0" w:name="_GoBack"/>
      <w:bookmarkEnd w:id="0"/>
      <w:r>
        <w:rPr>
          <w:rFonts w:hint="eastAsia" w:ascii="仿宋" w:hAnsi="仿宋" w:eastAsia="仿宋" w:cs="仿宋"/>
          <w:b w:val="0"/>
          <w:bCs w:val="0"/>
          <w:color w:val="auto"/>
          <w:kern w:val="2"/>
          <w:sz w:val="28"/>
          <w:szCs w:val="28"/>
          <w:highlight w:val="none"/>
          <w:lang w:val="en-US" w:eastAsia="zh-CN" w:bidi="ar-SA"/>
        </w:rPr>
        <w:t>务商的服务质量、及时性及价格进行综合评价，遴选1</w:t>
      </w:r>
      <w:r>
        <w:rPr>
          <w:rFonts w:hint="default" w:ascii="仿宋" w:hAnsi="仿宋" w:eastAsia="仿宋" w:cs="仿宋"/>
          <w:b w:val="0"/>
          <w:bCs w:val="0"/>
          <w:color w:val="auto"/>
          <w:kern w:val="2"/>
          <w:sz w:val="28"/>
          <w:szCs w:val="28"/>
          <w:highlight w:val="none"/>
          <w:lang w:val="en-US" w:eastAsia="zh-CN" w:bidi="ar-SA"/>
        </w:rPr>
        <w:t>家</w:t>
      </w:r>
      <w:r>
        <w:rPr>
          <w:rFonts w:hint="eastAsia" w:ascii="仿宋" w:hAnsi="仿宋" w:eastAsia="仿宋" w:cs="仿宋"/>
          <w:b w:val="0"/>
          <w:bCs w:val="0"/>
          <w:color w:val="auto"/>
          <w:sz w:val="28"/>
          <w:szCs w:val="28"/>
          <w:lang w:val="en-US" w:eastAsia="zh-CN"/>
        </w:rPr>
        <w:t>服务商</w:t>
      </w:r>
      <w:r>
        <w:rPr>
          <w:rFonts w:hint="eastAsia" w:ascii="仿宋" w:hAnsi="仿宋" w:eastAsia="仿宋" w:cs="仿宋"/>
          <w:b w:val="0"/>
          <w:bCs w:val="0"/>
          <w:color w:val="auto"/>
          <w:kern w:val="2"/>
          <w:sz w:val="28"/>
          <w:szCs w:val="28"/>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560" w:firstLineChars="200"/>
        <w:jc w:val="left"/>
        <w:textAlignment w:val="auto"/>
        <w:outlineLvl w:val="9"/>
        <w:rPr>
          <w:rFonts w:hint="eastAsia"/>
          <w:color w:val="auto"/>
          <w:sz w:val="28"/>
          <w:szCs w:val="28"/>
          <w:lang w:val="en-US" w:eastAsia="zh-CN"/>
        </w:rPr>
      </w:pPr>
    </w:p>
    <w:p>
      <w:pPr>
        <w:pStyle w:val="4"/>
        <w:keepNext w:val="0"/>
        <w:keepLines w:val="0"/>
        <w:pageBreakBefore w:val="0"/>
        <w:numPr>
          <w:ilvl w:val="0"/>
          <w:numId w:val="0"/>
        </w:numPr>
        <w:kinsoku/>
        <w:wordWrap/>
        <w:overflowPunct/>
        <w:topLinePunct w:val="0"/>
        <w:autoSpaceDE/>
        <w:autoSpaceDN/>
        <w:bidi w:val="0"/>
        <w:adjustRightInd/>
        <w:snapToGrid/>
        <w:spacing w:line="440" w:lineRule="exact"/>
        <w:ind w:firstLine="5600" w:firstLineChars="2000"/>
        <w:jc w:val="left"/>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承办科室 ：总务科办公室</w:t>
      </w:r>
    </w:p>
    <w:p>
      <w:pPr>
        <w:pStyle w:val="4"/>
        <w:keepNext w:val="0"/>
        <w:keepLines w:val="0"/>
        <w:pageBreakBefore w:val="0"/>
        <w:numPr>
          <w:ilvl w:val="0"/>
          <w:numId w:val="0"/>
        </w:numPr>
        <w:kinsoku/>
        <w:wordWrap/>
        <w:overflowPunct/>
        <w:topLinePunct w:val="0"/>
        <w:autoSpaceDE/>
        <w:autoSpaceDN/>
        <w:bidi w:val="0"/>
        <w:adjustRightInd/>
        <w:snapToGrid/>
        <w:spacing w:line="440" w:lineRule="exact"/>
        <w:ind w:firstLine="5600" w:firstLineChars="2000"/>
        <w:jc w:val="left"/>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经办人：</w:t>
      </w:r>
    </w:p>
    <w:p>
      <w:pPr>
        <w:pStyle w:val="4"/>
        <w:keepNext w:val="0"/>
        <w:keepLines w:val="0"/>
        <w:pageBreakBefore w:val="0"/>
        <w:numPr>
          <w:ilvl w:val="0"/>
          <w:numId w:val="0"/>
        </w:numPr>
        <w:kinsoku/>
        <w:wordWrap/>
        <w:overflowPunct/>
        <w:topLinePunct w:val="0"/>
        <w:autoSpaceDE/>
        <w:autoSpaceDN/>
        <w:bidi w:val="0"/>
        <w:adjustRightInd/>
        <w:snapToGrid/>
        <w:spacing w:line="440" w:lineRule="exact"/>
        <w:ind w:firstLine="5600" w:firstLineChars="2000"/>
        <w:jc w:val="left"/>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科主任：</w:t>
      </w:r>
    </w:p>
    <w:p>
      <w:pPr>
        <w:pStyle w:val="4"/>
        <w:keepNext w:val="0"/>
        <w:keepLines w:val="0"/>
        <w:pageBreakBefore w:val="0"/>
        <w:numPr>
          <w:ilvl w:val="0"/>
          <w:numId w:val="0"/>
        </w:numPr>
        <w:kinsoku/>
        <w:wordWrap/>
        <w:overflowPunct/>
        <w:topLinePunct w:val="0"/>
        <w:autoSpaceDE/>
        <w:autoSpaceDN/>
        <w:bidi w:val="0"/>
        <w:adjustRightInd/>
        <w:snapToGrid/>
        <w:spacing w:line="440" w:lineRule="exact"/>
        <w:ind w:firstLine="5600" w:firstLineChars="2000"/>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日期：2024年 7月  日</w:t>
      </w:r>
    </w:p>
    <w:p>
      <w:pPr>
        <w:jc w:val="center"/>
        <w:rPr>
          <w:rFonts w:hint="eastAsia" w:asciiTheme="minorEastAsia" w:hAnsiTheme="minorEastAsia" w:cstheme="minorEastAsia"/>
          <w:b/>
          <w:bCs/>
          <w:color w:val="auto"/>
          <w:sz w:val="32"/>
          <w:szCs w:val="32"/>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AC6F3A"/>
    <w:multiLevelType w:val="singleLevel"/>
    <w:tmpl w:val="AEAC6F3A"/>
    <w:lvl w:ilvl="0" w:tentative="0">
      <w:start w:val="1"/>
      <w:numFmt w:val="decimal"/>
      <w:suff w:val="nothing"/>
      <w:lvlText w:val="%1．"/>
      <w:lvlJc w:val="left"/>
      <w:pPr>
        <w:ind w:left="0" w:firstLine="400"/>
      </w:pPr>
      <w:rPr>
        <w:rFonts w:hint="default"/>
      </w:rPr>
    </w:lvl>
  </w:abstractNum>
  <w:abstractNum w:abstractNumId="1">
    <w:nsid w:val="ED121C40"/>
    <w:multiLevelType w:val="singleLevel"/>
    <w:tmpl w:val="ED121C40"/>
    <w:lvl w:ilvl="0" w:tentative="0">
      <w:start w:val="1"/>
      <w:numFmt w:val="decimal"/>
      <w:suff w:val="nothing"/>
      <w:lvlText w:val="%1．"/>
      <w:lvlJc w:val="left"/>
      <w:pPr>
        <w:ind w:left="0" w:firstLine="400"/>
      </w:pPr>
      <w:rPr>
        <w:rFonts w:hint="default"/>
      </w:rPr>
    </w:lvl>
  </w:abstractNum>
  <w:abstractNum w:abstractNumId="2">
    <w:nsid w:val="FFAA099E"/>
    <w:multiLevelType w:val="singleLevel"/>
    <w:tmpl w:val="FFAA099E"/>
    <w:lvl w:ilvl="0" w:tentative="0">
      <w:start w:val="1"/>
      <w:numFmt w:val="decimal"/>
      <w:suff w:val="nothing"/>
      <w:lvlText w:val="%1．"/>
      <w:lvlJc w:val="left"/>
      <w:pPr>
        <w:ind w:left="0" w:firstLine="400"/>
      </w:pPr>
      <w:rPr>
        <w:rFonts w:hint="default"/>
      </w:rPr>
    </w:lvl>
  </w:abstractNum>
  <w:abstractNum w:abstractNumId="3">
    <w:nsid w:val="3D4D9036"/>
    <w:multiLevelType w:val="singleLevel"/>
    <w:tmpl w:val="3D4D9036"/>
    <w:lvl w:ilvl="0" w:tentative="0">
      <w:start w:val="1"/>
      <w:numFmt w:val="chineseCounting"/>
      <w:suff w:val="nothing"/>
      <w:lvlText w:val="%1、"/>
      <w:lvlJc w:val="left"/>
      <w:pPr>
        <w:ind w:left="0" w:firstLine="42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lYjI2NmNhZjM4OGRiNThiZmYwY2Q3NDgwNDQ2ZDcifQ=="/>
  </w:docVars>
  <w:rsids>
    <w:rsidRoot w:val="00000000"/>
    <w:rsid w:val="031A4AE0"/>
    <w:rsid w:val="068269EF"/>
    <w:rsid w:val="0A887A77"/>
    <w:rsid w:val="0F7E5A9C"/>
    <w:rsid w:val="10382587"/>
    <w:rsid w:val="1EFD0305"/>
    <w:rsid w:val="273D7935"/>
    <w:rsid w:val="2A18172D"/>
    <w:rsid w:val="2EF540D9"/>
    <w:rsid w:val="4F1A7AFC"/>
    <w:rsid w:val="691F49BB"/>
    <w:rsid w:val="7F584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qFormat/>
    <w:uiPriority w:val="0"/>
    <w:pPr>
      <w:widowControl w:val="0"/>
      <w:spacing w:after="120"/>
      <w:jc w:val="both"/>
    </w:pPr>
    <w:rPr>
      <w:rFonts w:ascii="Times New Roman" w:hAnsi="Times New Roman" w:eastAsiaTheme="minorEastAsia" w:cstheme="minorBidi"/>
      <w:kern w:val="2"/>
      <w:sz w:val="36"/>
      <w:szCs w:val="24"/>
      <w:lang w:val="en-US" w:eastAsia="zh-CN" w:bidi="ar-SA"/>
    </w:rPr>
  </w:style>
  <w:style w:type="paragraph" w:styleId="3">
    <w:name w:val="Body Text Indent"/>
    <w:qFormat/>
    <w:uiPriority w:val="0"/>
    <w:pPr>
      <w:widowControl w:val="0"/>
      <w:ind w:firstLine="830" w:firstLineChars="352"/>
      <w:jc w:val="both"/>
    </w:pPr>
    <w:rPr>
      <w:rFonts w:ascii="仿宋_GB2312" w:eastAsia="仿宋_GB2312" w:hAnsiTheme="minorHAnsi" w:cstheme="minorBidi"/>
      <w:kern w:val="0"/>
      <w:sz w:val="32"/>
      <w:szCs w:val="20"/>
      <w:lang w:val="en-US" w:eastAsia="zh-CN" w:bidi="ar-SA"/>
    </w:rPr>
  </w:style>
  <w:style w:type="paragraph" w:styleId="4">
    <w:name w:val="Plain Text"/>
    <w:qFormat/>
    <w:uiPriority w:val="0"/>
    <w:pPr>
      <w:widowControl w:val="0"/>
      <w:jc w:val="both"/>
    </w:pPr>
    <w:rPr>
      <w:rFonts w:ascii="宋体" w:hAnsi="Courier New" w:eastAsiaTheme="minorEastAsia" w:cstheme="minorBidi"/>
      <w:kern w:val="2"/>
      <w:sz w:val="21"/>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1114</Words>
  <Characters>1129</Characters>
  <Lines>0</Lines>
  <Paragraphs>0</Paragraphs>
  <TotalTime>50</TotalTime>
  <ScaleCrop>false</ScaleCrop>
  <LinksUpToDate>false</LinksUpToDate>
  <CharactersWithSpaces>1139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2024-06-07T03:22:00Z</dcterms:created>
  <dc:creator>Administrator</dc:creator>
  <cp:lastModifiedBy> 哔哩哔哩小蘑菇</cp:lastModifiedBy>
  <cp:lastPrinted>2024-07-16T03:55:00Z</cp:lastPrinted>
  <dcterms:modified xsi:type="dcterms:W3CDTF">2024-07-16T04:43:26Z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855025BA34D14294A5C0D605092E4F81_12</vt:lpwstr>
  </property>
</Properties>
</file>