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B9889">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Arial" w:eastAsia="方正小标宋简体" w:cs="Arial"/>
          <w:bCs/>
          <w:kern w:val="0"/>
          <w:sz w:val="36"/>
          <w:szCs w:val="36"/>
          <w:lang w:val="en-US" w:eastAsia="zh-CN"/>
        </w:rPr>
      </w:pPr>
      <w:r>
        <w:rPr>
          <w:rFonts w:hint="eastAsia" w:ascii="方正小标宋简体" w:hAnsi="Arial" w:eastAsia="方正小标宋简体" w:cs="Arial"/>
          <w:bCs/>
          <w:kern w:val="0"/>
          <w:sz w:val="36"/>
          <w:szCs w:val="36"/>
          <w:lang w:val="en-US" w:eastAsia="zh-CN"/>
        </w:rPr>
        <w:t>柳州市工人医院公务用车、宁养院专用车辆采购需求</w:t>
      </w:r>
    </w:p>
    <w:p w14:paraId="7970E330">
      <w:pPr>
        <w:keepNext w:val="0"/>
        <w:keepLines w:val="0"/>
        <w:pageBreakBefore w:val="0"/>
        <w:kinsoku/>
        <w:wordWrap/>
        <w:overflowPunct/>
        <w:topLinePunct w:val="0"/>
        <w:autoSpaceDE/>
        <w:autoSpaceDN/>
        <w:bidi w:val="0"/>
        <w:adjustRightInd/>
        <w:snapToGrid/>
        <w:spacing w:line="400" w:lineRule="exact"/>
        <w:rPr>
          <w:sz w:val="36"/>
          <w:szCs w:val="36"/>
        </w:rPr>
      </w:pPr>
    </w:p>
    <w:p w14:paraId="70523A49">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sz w:val="28"/>
          <w:szCs w:val="28"/>
        </w:rPr>
      </w:pPr>
      <w:r>
        <w:rPr>
          <w:rFonts w:hint="eastAsia" w:ascii="仿宋" w:hAnsi="仿宋" w:eastAsia="仿宋" w:cs="仿宋"/>
          <w:b/>
          <w:bCs/>
          <w:sz w:val="28"/>
          <w:szCs w:val="28"/>
        </w:rPr>
        <w:t>一、项目名称</w:t>
      </w:r>
    </w:p>
    <w:p w14:paraId="2F0F1F0A">
      <w:pPr>
        <w:keepNext w:val="0"/>
        <w:keepLines w:val="0"/>
        <w:pageBreakBefore w:val="0"/>
        <w:kinsoku/>
        <w:wordWrap/>
        <w:overflowPunct/>
        <w:topLinePunct w:val="0"/>
        <w:autoSpaceDE/>
        <w:autoSpaceDN/>
        <w:bidi w:val="0"/>
        <w:adjustRightInd/>
        <w:snapToGrid/>
        <w:spacing w:line="400" w:lineRule="exact"/>
        <w:ind w:firstLine="561"/>
        <w:rPr>
          <w:rFonts w:hint="eastAsia" w:ascii="仿宋" w:hAnsi="仿宋" w:eastAsia="仿宋" w:cs="仿宋"/>
          <w:sz w:val="28"/>
          <w:szCs w:val="28"/>
        </w:rPr>
      </w:pPr>
      <w:r>
        <w:rPr>
          <w:rFonts w:hint="eastAsia" w:ascii="仿宋" w:hAnsi="仿宋" w:eastAsia="仿宋" w:cs="仿宋"/>
          <w:sz w:val="28"/>
          <w:szCs w:val="28"/>
          <w:lang w:val="en-US" w:eastAsia="zh-CN"/>
        </w:rPr>
        <w:t>柳州市工人医院公务用车、宁养院专用车辆采购需求</w:t>
      </w:r>
      <w:r>
        <w:rPr>
          <w:rFonts w:hint="eastAsia" w:ascii="仿宋" w:hAnsi="仿宋" w:eastAsia="仿宋" w:cs="仿宋"/>
          <w:sz w:val="28"/>
          <w:szCs w:val="28"/>
        </w:rPr>
        <w:t>。</w:t>
      </w:r>
    </w:p>
    <w:p w14:paraId="558E1517">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sz w:val="28"/>
          <w:szCs w:val="28"/>
        </w:rPr>
      </w:pPr>
      <w:r>
        <w:rPr>
          <w:rFonts w:hint="eastAsia" w:ascii="仿宋" w:hAnsi="仿宋" w:eastAsia="仿宋" w:cs="仿宋"/>
          <w:b/>
          <w:bCs/>
          <w:sz w:val="28"/>
          <w:szCs w:val="28"/>
        </w:rPr>
        <w:t>二、项目概况</w:t>
      </w:r>
    </w:p>
    <w:p w14:paraId="1B929313">
      <w:pPr>
        <w:keepNext w:val="0"/>
        <w:keepLines w:val="0"/>
        <w:pageBreakBefore w:val="0"/>
        <w:kinsoku/>
        <w:wordWrap/>
        <w:overflowPunct/>
        <w:topLinePunct w:val="0"/>
        <w:autoSpaceDE/>
        <w:autoSpaceDN/>
        <w:bidi w:val="0"/>
        <w:adjustRightInd/>
        <w:snapToGrid/>
        <w:spacing w:line="400" w:lineRule="exact"/>
        <w:ind w:firstLine="561"/>
        <w:rPr>
          <w:rFonts w:hint="eastAsia" w:ascii="仿宋" w:hAnsi="仿宋" w:eastAsia="仿宋" w:cs="仿宋"/>
          <w:sz w:val="28"/>
          <w:szCs w:val="28"/>
          <w:lang w:val="en-US" w:eastAsia="zh-CN"/>
        </w:rPr>
      </w:pPr>
      <w:r>
        <w:rPr>
          <w:rFonts w:hint="eastAsia" w:ascii="仿宋" w:hAnsi="仿宋" w:eastAsia="仿宋" w:cs="仿宋"/>
          <w:sz w:val="28"/>
          <w:szCs w:val="28"/>
        </w:rPr>
        <w:t>项目为柳州市工人医院</w:t>
      </w:r>
      <w:r>
        <w:rPr>
          <w:rFonts w:hint="eastAsia" w:ascii="仿宋" w:hAnsi="仿宋" w:eastAsia="仿宋" w:cs="仿宋"/>
          <w:sz w:val="28"/>
          <w:szCs w:val="28"/>
          <w:lang w:eastAsia="zh-CN"/>
        </w:rPr>
        <w:t>采购</w:t>
      </w:r>
      <w:r>
        <w:rPr>
          <w:rFonts w:hint="eastAsia" w:ascii="仿宋" w:hAnsi="仿宋" w:eastAsia="仿宋" w:cs="仿宋"/>
          <w:sz w:val="28"/>
          <w:szCs w:val="28"/>
          <w:lang w:val="en-US" w:eastAsia="zh-CN"/>
        </w:rPr>
        <w:t>2辆新能源车供公务用车和宁养院专用车</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要求的车型为：东风风行星海V9 M6A15D65B17SR24、1.5TD  PHEV  200KM尊贵型</w:t>
      </w:r>
      <w:r>
        <w:rPr>
          <w:rFonts w:hint="eastAsia" w:ascii="仿宋" w:hAnsi="仿宋" w:eastAsia="仿宋" w:cs="仿宋"/>
          <w:sz w:val="28"/>
          <w:szCs w:val="28"/>
          <w:lang w:eastAsia="zh-CN"/>
        </w:rPr>
        <w:t>。</w:t>
      </w:r>
    </w:p>
    <w:p w14:paraId="02C16074">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sz w:val="28"/>
          <w:szCs w:val="28"/>
        </w:rPr>
      </w:pPr>
      <w:r>
        <w:rPr>
          <w:rFonts w:hint="eastAsia" w:ascii="仿宋" w:hAnsi="仿宋" w:eastAsia="仿宋" w:cs="仿宋"/>
          <w:b/>
          <w:bCs/>
          <w:sz w:val="28"/>
          <w:szCs w:val="28"/>
        </w:rPr>
        <w:t>三、投标人/供应商资格条件</w:t>
      </w:r>
    </w:p>
    <w:p w14:paraId="0DB81E76">
      <w:pPr>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1、投标人需为国内注册（指按国家有关规定要求注册的），具备法人资格；</w:t>
      </w:r>
    </w:p>
    <w:p w14:paraId="675296B4">
      <w:pPr>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2、参与单位三年内在经营活动中没有重大违法记录和不良信用记录；</w:t>
      </w:r>
    </w:p>
    <w:p w14:paraId="3F0214DF">
      <w:pPr>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3、参与单位有效的“营业执照”副本复印件；</w:t>
      </w:r>
    </w:p>
    <w:p w14:paraId="684D39EA">
      <w:pPr>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4、由国家质量技术监督局颁发的中华人民共和国组织机构代码证复印件（三证合一除外）和法定代表人身份证明复印件； </w:t>
      </w:r>
    </w:p>
    <w:p w14:paraId="6A7BA65C">
      <w:pPr>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5、参与单位有效的“税务登记证”副本复印件（国税或地税，三证合一除外）；</w:t>
      </w:r>
    </w:p>
    <w:p w14:paraId="2D9470AE">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sz w:val="28"/>
          <w:szCs w:val="28"/>
        </w:rPr>
      </w:pPr>
      <w:r>
        <w:rPr>
          <w:rFonts w:hint="eastAsia" w:ascii="仿宋" w:hAnsi="仿宋" w:eastAsia="仿宋" w:cs="仿宋"/>
          <w:b/>
          <w:bCs/>
          <w:sz w:val="28"/>
          <w:szCs w:val="28"/>
        </w:rPr>
        <w:t>四、项目内容</w:t>
      </w:r>
    </w:p>
    <w:p w14:paraId="71FDBA5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sz w:val="28"/>
          <w:szCs w:val="28"/>
        </w:rPr>
      </w:pPr>
      <w:r>
        <w:rPr>
          <w:rFonts w:hint="eastAsia" w:ascii="仿宋" w:hAnsi="仿宋" w:eastAsia="仿宋" w:cs="仿宋"/>
          <w:b/>
          <w:bCs/>
          <w:sz w:val="28"/>
          <w:szCs w:val="28"/>
        </w:rPr>
        <w:t>主要项目内容清单</w:t>
      </w:r>
      <w:r>
        <w:rPr>
          <w:rFonts w:hint="eastAsia" w:ascii="仿宋" w:hAnsi="仿宋" w:eastAsia="仿宋" w:cs="仿宋"/>
          <w:sz w:val="28"/>
          <w:szCs w:val="28"/>
        </w:rPr>
        <w:t>：</w:t>
      </w:r>
    </w:p>
    <w:tbl>
      <w:tblPr>
        <w:tblStyle w:val="9"/>
        <w:tblW w:w="9078" w:type="dxa"/>
        <w:tblInd w:w="93" w:type="dxa"/>
        <w:tblLayout w:type="fixed"/>
        <w:tblCellMar>
          <w:top w:w="0" w:type="dxa"/>
          <w:left w:w="108" w:type="dxa"/>
          <w:bottom w:w="0" w:type="dxa"/>
          <w:right w:w="108" w:type="dxa"/>
        </w:tblCellMar>
      </w:tblPr>
      <w:tblGrid>
        <w:gridCol w:w="801"/>
        <w:gridCol w:w="2700"/>
        <w:gridCol w:w="3628"/>
        <w:gridCol w:w="940"/>
        <w:gridCol w:w="1009"/>
      </w:tblGrid>
      <w:tr w14:paraId="594896F1">
        <w:tblPrEx>
          <w:tblCellMar>
            <w:top w:w="0" w:type="dxa"/>
            <w:left w:w="108" w:type="dxa"/>
            <w:bottom w:w="0" w:type="dxa"/>
            <w:right w:w="108" w:type="dxa"/>
          </w:tblCellMar>
        </w:tblPrEx>
        <w:trPr>
          <w:trHeight w:val="31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682C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序号</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6483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名称</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D051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规格型号</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4195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单位</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8A71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数量</w:t>
            </w:r>
          </w:p>
        </w:tc>
      </w:tr>
      <w:tr w14:paraId="65EF8578">
        <w:tblPrEx>
          <w:tblCellMar>
            <w:top w:w="0" w:type="dxa"/>
            <w:left w:w="108" w:type="dxa"/>
            <w:bottom w:w="0" w:type="dxa"/>
            <w:right w:w="108" w:type="dxa"/>
          </w:tblCellMar>
        </w:tblPrEx>
        <w:trPr>
          <w:trHeight w:val="594"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DBEF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BB1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 w:hAnsi="仿宋" w:eastAsia="仿宋" w:cs="仿宋"/>
                <w:color w:val="000000"/>
                <w:sz w:val="28"/>
                <w:szCs w:val="28"/>
              </w:rPr>
            </w:pPr>
            <w:r>
              <w:rPr>
                <w:rFonts w:hint="eastAsia" w:ascii="仿宋" w:hAnsi="仿宋" w:eastAsia="仿宋" w:cs="仿宋"/>
                <w:sz w:val="28"/>
                <w:szCs w:val="28"/>
                <w:lang w:val="en-US" w:eastAsia="zh-CN"/>
              </w:rPr>
              <w:t>东风风行星海V9</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3A13">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8"/>
                <w:szCs w:val="28"/>
              </w:rPr>
            </w:pPr>
            <w:r>
              <w:rPr>
                <w:rFonts w:hint="eastAsia" w:ascii="仿宋" w:hAnsi="仿宋" w:eastAsia="仿宋" w:cs="仿宋"/>
                <w:sz w:val="28"/>
                <w:szCs w:val="28"/>
                <w:lang w:val="en-US" w:eastAsia="zh-CN"/>
              </w:rPr>
              <w:t>1.5TD  PHEV  200KM尊贵型</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F9A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辆</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C49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w:t>
            </w:r>
          </w:p>
        </w:tc>
      </w:tr>
    </w:tbl>
    <w:p w14:paraId="0C09EFC5">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sz w:val="28"/>
          <w:szCs w:val="28"/>
        </w:rPr>
      </w:pPr>
      <w:r>
        <w:rPr>
          <w:rFonts w:hint="eastAsia" w:ascii="仿宋" w:hAnsi="仿宋" w:eastAsia="仿宋" w:cs="仿宋"/>
          <w:sz w:val="28"/>
          <w:szCs w:val="28"/>
        </w:rPr>
        <w:t>注：以上内容包含运输、安装人工和</w:t>
      </w:r>
      <w:r>
        <w:rPr>
          <w:rFonts w:hint="eastAsia" w:ascii="仿宋" w:hAnsi="仿宋" w:eastAsia="仿宋" w:cs="仿宋"/>
          <w:sz w:val="28"/>
          <w:szCs w:val="28"/>
          <w:lang w:eastAsia="zh-CN"/>
        </w:rPr>
        <w:t>上牌</w:t>
      </w:r>
      <w:r>
        <w:rPr>
          <w:rFonts w:hint="eastAsia" w:ascii="仿宋" w:hAnsi="仿宋" w:eastAsia="仿宋" w:cs="仿宋"/>
          <w:sz w:val="28"/>
          <w:szCs w:val="28"/>
        </w:rPr>
        <w:t>等费用。</w:t>
      </w:r>
    </w:p>
    <w:p w14:paraId="1D0AE991">
      <w:pPr>
        <w:keepNext w:val="0"/>
        <w:keepLines w:val="0"/>
        <w:pageBreakBefore w:val="0"/>
        <w:numPr>
          <w:ilvl w:val="0"/>
          <w:numId w:val="1"/>
        </w:numPr>
        <w:kinsoku/>
        <w:wordWrap/>
        <w:overflowPunct/>
        <w:topLinePunct w:val="0"/>
        <w:autoSpaceDE/>
        <w:autoSpaceDN/>
        <w:bidi w:val="0"/>
        <w:adjustRightInd/>
        <w:snapToGrid/>
        <w:spacing w:line="400" w:lineRule="exact"/>
        <w:rPr>
          <w:rFonts w:hint="eastAsia" w:ascii="仿宋" w:hAnsi="仿宋" w:eastAsia="仿宋" w:cs="仿宋"/>
          <w:b/>
          <w:bCs/>
          <w:sz w:val="28"/>
          <w:szCs w:val="28"/>
        </w:rPr>
      </w:pPr>
      <w:r>
        <w:rPr>
          <w:rFonts w:hint="eastAsia" w:ascii="仿宋" w:hAnsi="仿宋" w:eastAsia="仿宋" w:cs="仿宋"/>
          <w:b/>
          <w:bCs/>
          <w:sz w:val="28"/>
          <w:szCs w:val="28"/>
        </w:rPr>
        <w:t>设备要求</w:t>
      </w:r>
    </w:p>
    <w:p w14:paraId="0400ABA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标注“▲”的条款或要求系指实质性条款或实质性要求，必须满足，如存在负偏离将导致投标被否决。</w:t>
      </w:r>
    </w:p>
    <w:p w14:paraId="091E2330">
      <w:pPr>
        <w:keepNext w:val="0"/>
        <w:keepLines w:val="0"/>
        <w:pageBreakBefore w:val="0"/>
        <w:numPr>
          <w:ilvl w:val="0"/>
          <w:numId w:val="2"/>
        </w:numPr>
        <w:kinsoku/>
        <w:wordWrap/>
        <w:overflowPunct/>
        <w:topLinePunct w:val="0"/>
        <w:autoSpaceDE/>
        <w:autoSpaceDN/>
        <w:bidi w:val="0"/>
        <w:adjustRightInd/>
        <w:snapToGrid/>
        <w:spacing w:line="400" w:lineRule="exact"/>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应标方提供的货物应符合以下参数标准。</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6"/>
        <w:gridCol w:w="6342"/>
      </w:tblGrid>
      <w:tr w14:paraId="3C7D1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6" w:type="dxa"/>
          </w:tcPr>
          <w:p w14:paraId="70DC2AB9">
            <w:pPr>
              <w:keepNext w:val="0"/>
              <w:keepLines w:val="0"/>
              <w:pageBreakBefore w:val="0"/>
              <w:numPr>
                <w:ilvl w:val="0"/>
                <w:numId w:val="0"/>
              </w:numPr>
              <w:kinsoku/>
              <w:wordWrap/>
              <w:overflowPunct/>
              <w:topLinePunct w:val="0"/>
              <w:autoSpaceDE/>
              <w:autoSpaceDN/>
              <w:bidi w:val="0"/>
              <w:adjustRightInd/>
              <w:snapToGrid/>
              <w:spacing w:line="400" w:lineRule="exact"/>
              <w:ind w:left="400" w:left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项目</w:t>
            </w:r>
          </w:p>
        </w:tc>
        <w:tc>
          <w:tcPr>
            <w:tcW w:w="6342" w:type="dxa"/>
          </w:tcPr>
          <w:p w14:paraId="2C2318DE">
            <w:pPr>
              <w:keepNext w:val="0"/>
              <w:keepLines w:val="0"/>
              <w:pageBreakBefore w:val="0"/>
              <w:numPr>
                <w:ilvl w:val="0"/>
                <w:numId w:val="0"/>
              </w:numPr>
              <w:kinsoku/>
              <w:wordWrap/>
              <w:overflowPunct/>
              <w:topLinePunct w:val="0"/>
              <w:autoSpaceDE/>
              <w:autoSpaceDN/>
              <w:bidi w:val="0"/>
              <w:adjustRightInd/>
              <w:snapToGrid/>
              <w:spacing w:line="400" w:lineRule="exact"/>
              <w:ind w:left="400" w:left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主要参数标准</w:t>
            </w:r>
          </w:p>
        </w:tc>
      </w:tr>
      <w:tr w14:paraId="7D6C1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946" w:type="dxa"/>
          </w:tcPr>
          <w:p w14:paraId="5DD0471A">
            <w:pPr>
              <w:keepNext w:val="0"/>
              <w:keepLines w:val="0"/>
              <w:pageBreakBefore w:val="0"/>
              <w:numPr>
                <w:ilvl w:val="0"/>
                <w:numId w:val="0"/>
              </w:numPr>
              <w:kinsoku/>
              <w:wordWrap/>
              <w:overflowPunct/>
              <w:topLinePunct w:val="0"/>
              <w:autoSpaceDE/>
              <w:autoSpaceDN/>
              <w:bidi w:val="0"/>
              <w:adjustRightInd/>
              <w:snapToGrid/>
              <w:spacing w:line="400" w:lineRule="exact"/>
              <w:ind w:left="400" w:left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外观车身</w:t>
            </w:r>
          </w:p>
        </w:tc>
        <w:tc>
          <w:tcPr>
            <w:tcW w:w="6342" w:type="dxa"/>
          </w:tcPr>
          <w:p w14:paraId="6F68CDF2">
            <w:pPr>
              <w:keepNext w:val="0"/>
              <w:keepLines w:val="0"/>
              <w:pageBreakBefore w:val="0"/>
              <w:numPr>
                <w:ilvl w:val="0"/>
                <w:numId w:val="0"/>
              </w:numPr>
              <w:kinsoku/>
              <w:wordWrap/>
              <w:overflowPunct/>
              <w:topLinePunct w:val="0"/>
              <w:autoSpaceDE/>
              <w:autoSpaceDN/>
              <w:bidi w:val="0"/>
              <w:adjustRightInd/>
              <w:snapToGrid/>
              <w:spacing w:line="400" w:lineRule="exact"/>
              <w:ind w:left="400" w:leftChars="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5门7座、双侧电动滑门</w:t>
            </w:r>
          </w:p>
        </w:tc>
      </w:tr>
      <w:tr w14:paraId="2573C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946" w:type="dxa"/>
          </w:tcPr>
          <w:p w14:paraId="23BA786B">
            <w:pPr>
              <w:keepNext w:val="0"/>
              <w:keepLines w:val="0"/>
              <w:pageBreakBefore w:val="0"/>
              <w:numPr>
                <w:ilvl w:val="0"/>
                <w:numId w:val="0"/>
              </w:numPr>
              <w:kinsoku/>
              <w:wordWrap/>
              <w:overflowPunct/>
              <w:topLinePunct w:val="0"/>
              <w:autoSpaceDE/>
              <w:autoSpaceDN/>
              <w:bidi w:val="0"/>
              <w:adjustRightInd/>
              <w:snapToGrid/>
              <w:spacing w:line="400" w:lineRule="exact"/>
              <w:ind w:left="400" w:left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动力总成及底盘</w:t>
            </w:r>
          </w:p>
        </w:tc>
        <w:tc>
          <w:tcPr>
            <w:tcW w:w="6342" w:type="dxa"/>
          </w:tcPr>
          <w:p w14:paraId="0AC56447">
            <w:pPr>
              <w:keepNext w:val="0"/>
              <w:keepLines w:val="0"/>
              <w:pageBreakBefore w:val="0"/>
              <w:numPr>
                <w:ilvl w:val="0"/>
                <w:numId w:val="0"/>
              </w:numPr>
              <w:kinsoku/>
              <w:wordWrap/>
              <w:overflowPunct/>
              <w:topLinePunct w:val="0"/>
              <w:autoSpaceDE/>
              <w:autoSpaceDN/>
              <w:bidi w:val="0"/>
              <w:adjustRightInd/>
              <w:snapToGrid/>
              <w:spacing w:line="400" w:lineRule="exact"/>
              <w:ind w:left="400" w:leftChars="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1.5TD发动机、DHT串并联混动总成、电池总电量34.9kwh、快慢充、充电口外放电功能3.3kwh、电子驻车</w:t>
            </w:r>
          </w:p>
        </w:tc>
      </w:tr>
      <w:tr w14:paraId="5992C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946" w:type="dxa"/>
          </w:tcPr>
          <w:p w14:paraId="4D9A044F">
            <w:pPr>
              <w:keepNext w:val="0"/>
              <w:keepLines w:val="0"/>
              <w:pageBreakBefore w:val="0"/>
              <w:numPr>
                <w:ilvl w:val="0"/>
                <w:numId w:val="0"/>
              </w:numPr>
              <w:kinsoku/>
              <w:wordWrap/>
              <w:overflowPunct/>
              <w:topLinePunct w:val="0"/>
              <w:autoSpaceDE/>
              <w:autoSpaceDN/>
              <w:bidi w:val="0"/>
              <w:adjustRightInd/>
              <w:snapToGrid/>
              <w:spacing w:line="400" w:lineRule="exact"/>
              <w:ind w:left="400" w:left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安全性配置</w:t>
            </w:r>
          </w:p>
        </w:tc>
        <w:tc>
          <w:tcPr>
            <w:tcW w:w="6342" w:type="dxa"/>
          </w:tcPr>
          <w:p w14:paraId="6391B494">
            <w:pPr>
              <w:keepNext w:val="0"/>
              <w:keepLines w:val="0"/>
              <w:pageBreakBefore w:val="0"/>
              <w:numPr>
                <w:ilvl w:val="0"/>
                <w:numId w:val="0"/>
              </w:numPr>
              <w:kinsoku/>
              <w:wordWrap/>
              <w:overflowPunct/>
              <w:topLinePunct w:val="0"/>
              <w:autoSpaceDE/>
              <w:autoSpaceDN/>
              <w:bidi w:val="0"/>
              <w:adjustRightInd/>
              <w:snapToGrid/>
              <w:spacing w:line="400" w:lineRule="exact"/>
              <w:ind w:left="400" w:leftChars="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主副驾安全气囊、前后排头部气帘、前排侧气囊、车身电子稳定系统（ESP)、ABS+EBD、BA制动辅助、制动优先、牵引力控制、上坡辅助、自动驻车、碰撞后自动解锁、自动落锁、儿童安全锁、胎压监测、整车控制器电子防盗、高位LED刹车灯、倒车雷达、前泊车雷达、倒车影像、陡坡缓降、360度全景环视系统、ADAS驾驶辅助系统</w:t>
            </w:r>
          </w:p>
        </w:tc>
      </w:tr>
      <w:tr w14:paraId="59892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946" w:type="dxa"/>
          </w:tcPr>
          <w:p w14:paraId="1D63CB9C">
            <w:pPr>
              <w:keepNext w:val="0"/>
              <w:keepLines w:val="0"/>
              <w:pageBreakBefore w:val="0"/>
              <w:numPr>
                <w:ilvl w:val="0"/>
                <w:numId w:val="0"/>
              </w:numPr>
              <w:kinsoku/>
              <w:wordWrap/>
              <w:overflowPunct/>
              <w:topLinePunct w:val="0"/>
              <w:autoSpaceDE/>
              <w:autoSpaceDN/>
              <w:bidi w:val="0"/>
              <w:adjustRightInd/>
              <w:snapToGrid/>
              <w:spacing w:line="400" w:lineRule="exact"/>
              <w:ind w:left="400" w:left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操作性配置</w:t>
            </w:r>
          </w:p>
        </w:tc>
        <w:tc>
          <w:tcPr>
            <w:tcW w:w="6342" w:type="dxa"/>
          </w:tcPr>
          <w:p w14:paraId="3984B254">
            <w:pPr>
              <w:keepNext w:val="0"/>
              <w:keepLines w:val="0"/>
              <w:pageBreakBefore w:val="0"/>
              <w:numPr>
                <w:ilvl w:val="0"/>
                <w:numId w:val="0"/>
              </w:numPr>
              <w:kinsoku/>
              <w:wordWrap/>
              <w:overflowPunct/>
              <w:topLinePunct w:val="0"/>
              <w:autoSpaceDE/>
              <w:autoSpaceDN/>
              <w:bidi w:val="0"/>
              <w:adjustRightInd/>
              <w:snapToGrid/>
              <w:spacing w:line="400" w:lineRule="exact"/>
              <w:ind w:left="400" w:leftChars="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电动助力转向、ACC全速自适应巡航</w:t>
            </w:r>
          </w:p>
          <w:p w14:paraId="4D6BB4E8">
            <w:pPr>
              <w:keepNext w:val="0"/>
              <w:keepLines w:val="0"/>
              <w:pageBreakBefore w:val="0"/>
              <w:numPr>
                <w:ilvl w:val="0"/>
                <w:numId w:val="0"/>
              </w:numPr>
              <w:kinsoku/>
              <w:wordWrap/>
              <w:overflowPunct/>
              <w:topLinePunct w:val="0"/>
              <w:autoSpaceDE/>
              <w:autoSpaceDN/>
              <w:bidi w:val="0"/>
              <w:adjustRightInd/>
              <w:snapToGrid/>
              <w:spacing w:line="400" w:lineRule="exact"/>
              <w:ind w:left="400" w:leftChars="0"/>
              <w:jc w:val="left"/>
              <w:rPr>
                <w:rFonts w:hint="eastAsia" w:ascii="仿宋" w:hAnsi="仿宋" w:eastAsia="仿宋" w:cs="仿宋"/>
                <w:sz w:val="28"/>
                <w:szCs w:val="28"/>
                <w:lang w:eastAsia="zh-CN"/>
              </w:rPr>
            </w:pPr>
          </w:p>
        </w:tc>
      </w:tr>
      <w:tr w14:paraId="542D6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946" w:type="dxa"/>
          </w:tcPr>
          <w:p w14:paraId="57472CA5">
            <w:pPr>
              <w:keepNext w:val="0"/>
              <w:keepLines w:val="0"/>
              <w:pageBreakBefore w:val="0"/>
              <w:numPr>
                <w:ilvl w:val="0"/>
                <w:numId w:val="0"/>
              </w:numPr>
              <w:kinsoku/>
              <w:wordWrap/>
              <w:overflowPunct/>
              <w:topLinePunct w:val="0"/>
              <w:autoSpaceDE/>
              <w:autoSpaceDN/>
              <w:bidi w:val="0"/>
              <w:adjustRightInd/>
              <w:snapToGrid/>
              <w:spacing w:line="400" w:lineRule="exact"/>
              <w:ind w:left="400" w:left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座椅</w:t>
            </w:r>
          </w:p>
        </w:tc>
        <w:tc>
          <w:tcPr>
            <w:tcW w:w="6342" w:type="dxa"/>
          </w:tcPr>
          <w:p w14:paraId="3590E489">
            <w:pPr>
              <w:keepNext w:val="0"/>
              <w:keepLines w:val="0"/>
              <w:pageBreakBefore w:val="0"/>
              <w:numPr>
                <w:ilvl w:val="0"/>
                <w:numId w:val="0"/>
              </w:numPr>
              <w:kinsoku/>
              <w:wordWrap/>
              <w:overflowPunct/>
              <w:topLinePunct w:val="0"/>
              <w:autoSpaceDE/>
              <w:autoSpaceDN/>
              <w:bidi w:val="0"/>
              <w:adjustRightInd/>
              <w:snapToGrid/>
              <w:spacing w:line="400" w:lineRule="exact"/>
              <w:ind w:left="400" w:leftChars="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7座（2+2+3）、仿皮座椅、主驾10向电动调节、副驾8向电动调节、主/副驾座椅通风+加热+按摩、主驾座椅记忆+迎宾模式、二排座椅长滑轨+10向电动调节（座椅前后、靠背角度、腿托角度、腰部上下前后调节）+2向手动调节（座椅左右滑动）、二排航空座椅（带扶手屏）、二排座椅加热+通风+按摩</w:t>
            </w:r>
          </w:p>
        </w:tc>
      </w:tr>
    </w:tbl>
    <w:p w14:paraId="3AFAF8A3">
      <w:pPr>
        <w:keepNext w:val="0"/>
        <w:keepLines w:val="0"/>
        <w:pageBreakBefore w:val="0"/>
        <w:numPr>
          <w:ilvl w:val="0"/>
          <w:numId w:val="0"/>
        </w:numPr>
        <w:kinsoku/>
        <w:wordWrap/>
        <w:overflowPunct/>
        <w:topLinePunct w:val="0"/>
        <w:autoSpaceDE/>
        <w:autoSpaceDN/>
        <w:bidi w:val="0"/>
        <w:adjustRightInd/>
        <w:snapToGrid/>
        <w:spacing w:line="400" w:lineRule="exact"/>
        <w:ind w:left="400" w:leftChars="0"/>
        <w:rPr>
          <w:rFonts w:hint="eastAsia" w:ascii="仿宋" w:hAnsi="仿宋" w:eastAsia="仿宋" w:cs="仿宋"/>
          <w:sz w:val="28"/>
          <w:szCs w:val="28"/>
          <w:lang w:eastAsia="zh-CN"/>
        </w:rPr>
      </w:pPr>
    </w:p>
    <w:p w14:paraId="08AC26DC">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sz w:val="28"/>
          <w:szCs w:val="28"/>
        </w:rPr>
      </w:pPr>
      <w:r>
        <w:rPr>
          <w:rFonts w:hint="eastAsia" w:ascii="仿宋" w:hAnsi="仿宋" w:eastAsia="仿宋" w:cs="仿宋"/>
          <w:b/>
          <w:bCs/>
          <w:sz w:val="28"/>
          <w:szCs w:val="28"/>
          <w:lang w:val="en-US" w:eastAsia="zh-CN"/>
        </w:rPr>
        <w:t>六</w:t>
      </w:r>
      <w:r>
        <w:rPr>
          <w:rFonts w:hint="eastAsia" w:ascii="仿宋" w:hAnsi="仿宋" w:eastAsia="仿宋" w:cs="仿宋"/>
          <w:b/>
          <w:bCs/>
          <w:sz w:val="28"/>
          <w:szCs w:val="28"/>
        </w:rPr>
        <w:t>、招标要求</w:t>
      </w:r>
    </w:p>
    <w:p w14:paraId="6F48AAA0">
      <w:pPr>
        <w:keepNext w:val="0"/>
        <w:keepLines w:val="0"/>
        <w:pageBreakBefore w:val="0"/>
        <w:numPr>
          <w:ilvl w:val="0"/>
          <w:numId w:val="3"/>
        </w:numPr>
        <w:kinsoku/>
        <w:wordWrap/>
        <w:overflowPunct/>
        <w:topLinePunct w:val="0"/>
        <w:autoSpaceDE/>
        <w:autoSpaceDN/>
        <w:bidi w:val="0"/>
        <w:adjustRightInd/>
        <w:snapToGrid/>
        <w:spacing w:line="400" w:lineRule="exact"/>
        <w:rPr>
          <w:rFonts w:hint="eastAsia" w:ascii="仿宋" w:hAnsi="仿宋" w:eastAsia="仿宋" w:cs="仿宋"/>
          <w:sz w:val="28"/>
          <w:szCs w:val="28"/>
        </w:rPr>
      </w:pPr>
      <w:r>
        <w:rPr>
          <w:rFonts w:hint="eastAsia" w:ascii="仿宋" w:hAnsi="仿宋" w:eastAsia="仿宋" w:cs="仿宋"/>
          <w:sz w:val="28"/>
          <w:szCs w:val="28"/>
        </w:rPr>
        <w:t>应标方负责项目</w:t>
      </w:r>
      <w:r>
        <w:rPr>
          <w:rFonts w:hint="eastAsia" w:ascii="仿宋" w:hAnsi="仿宋" w:eastAsia="仿宋" w:cs="仿宋"/>
          <w:sz w:val="28"/>
          <w:szCs w:val="28"/>
          <w:lang w:eastAsia="zh-CN"/>
        </w:rPr>
        <w:t>车辆</w:t>
      </w:r>
      <w:r>
        <w:rPr>
          <w:rFonts w:hint="eastAsia" w:ascii="仿宋" w:hAnsi="仿宋" w:eastAsia="仿宋" w:cs="仿宋"/>
          <w:sz w:val="28"/>
          <w:szCs w:val="28"/>
        </w:rPr>
        <w:t>的采购及</w:t>
      </w:r>
      <w:r>
        <w:rPr>
          <w:rFonts w:hint="eastAsia" w:ascii="仿宋" w:hAnsi="仿宋" w:eastAsia="仿宋" w:cs="仿宋"/>
          <w:sz w:val="28"/>
          <w:szCs w:val="28"/>
          <w:lang w:eastAsia="zh-CN"/>
        </w:rPr>
        <w:t>上牌等事宜</w:t>
      </w:r>
      <w:r>
        <w:rPr>
          <w:rFonts w:hint="eastAsia" w:ascii="仿宋" w:hAnsi="仿宋" w:eastAsia="仿宋" w:cs="仿宋"/>
          <w:sz w:val="28"/>
          <w:szCs w:val="28"/>
        </w:rPr>
        <w:t>。</w:t>
      </w:r>
    </w:p>
    <w:p w14:paraId="2F295C16">
      <w:pPr>
        <w:keepNext w:val="0"/>
        <w:keepLines w:val="0"/>
        <w:pageBreakBefore w:val="0"/>
        <w:numPr>
          <w:ilvl w:val="0"/>
          <w:numId w:val="3"/>
        </w:numPr>
        <w:kinsoku/>
        <w:wordWrap/>
        <w:overflowPunct/>
        <w:topLinePunct w:val="0"/>
        <w:autoSpaceDE/>
        <w:autoSpaceDN/>
        <w:bidi w:val="0"/>
        <w:adjustRightInd/>
        <w:snapToGrid/>
        <w:spacing w:line="400" w:lineRule="exact"/>
        <w:rPr>
          <w:rFonts w:hint="eastAsia" w:ascii="仿宋" w:hAnsi="仿宋" w:eastAsia="仿宋" w:cs="仿宋"/>
          <w:sz w:val="28"/>
          <w:szCs w:val="28"/>
        </w:rPr>
      </w:pPr>
      <w:r>
        <w:rPr>
          <w:rFonts w:hint="eastAsia" w:ascii="仿宋" w:hAnsi="仿宋" w:eastAsia="仿宋" w:cs="仿宋"/>
          <w:sz w:val="28"/>
          <w:szCs w:val="28"/>
        </w:rPr>
        <w:t>要求</w:t>
      </w:r>
      <w:r>
        <w:rPr>
          <w:rFonts w:hint="eastAsia" w:ascii="仿宋" w:hAnsi="仿宋" w:eastAsia="仿宋" w:cs="仿宋"/>
          <w:sz w:val="28"/>
          <w:szCs w:val="28"/>
          <w:lang w:eastAsia="zh-CN"/>
        </w:rPr>
        <w:t>整车</w:t>
      </w:r>
      <w:r>
        <w:rPr>
          <w:rFonts w:hint="eastAsia" w:ascii="仿宋" w:hAnsi="仿宋" w:eastAsia="仿宋" w:cs="仿宋"/>
          <w:sz w:val="28"/>
          <w:szCs w:val="28"/>
        </w:rPr>
        <w:t>质量保证期至少</w:t>
      </w:r>
      <w:r>
        <w:rPr>
          <w:rFonts w:hint="eastAsia" w:ascii="仿宋" w:hAnsi="仿宋" w:eastAsia="仿宋" w:cs="仿宋"/>
          <w:sz w:val="28"/>
          <w:szCs w:val="28"/>
          <w:lang w:eastAsia="zh-CN"/>
        </w:rPr>
        <w:t>为：</w:t>
      </w:r>
      <w:r>
        <w:rPr>
          <w:rFonts w:hint="eastAsia" w:ascii="仿宋" w:hAnsi="仿宋" w:eastAsia="仿宋" w:cs="仿宋"/>
          <w:sz w:val="28"/>
          <w:szCs w:val="28"/>
          <w:lang w:val="en-US" w:eastAsia="zh-CN"/>
        </w:rPr>
        <w:t>8年或16万公里先到为准</w:t>
      </w:r>
      <w:r>
        <w:rPr>
          <w:rFonts w:hint="eastAsia" w:ascii="仿宋" w:hAnsi="仿宋" w:eastAsia="仿宋" w:cs="仿宋"/>
          <w:sz w:val="28"/>
          <w:szCs w:val="28"/>
        </w:rPr>
        <w:t xml:space="preserve">。 </w:t>
      </w:r>
    </w:p>
    <w:p w14:paraId="3847ACB3">
      <w:pPr>
        <w:keepNext w:val="0"/>
        <w:keepLines w:val="0"/>
        <w:pageBreakBefore w:val="0"/>
        <w:numPr>
          <w:ilvl w:val="0"/>
          <w:numId w:val="3"/>
        </w:numPr>
        <w:kinsoku/>
        <w:wordWrap/>
        <w:overflowPunct/>
        <w:topLinePunct w:val="0"/>
        <w:autoSpaceDE/>
        <w:autoSpaceDN/>
        <w:bidi w:val="0"/>
        <w:adjustRightInd/>
        <w:snapToGrid/>
        <w:spacing w:line="400" w:lineRule="exact"/>
        <w:rPr>
          <w:rFonts w:hint="eastAsia" w:ascii="仿宋" w:hAnsi="仿宋" w:eastAsia="仿宋" w:cs="仿宋"/>
          <w:color w:val="000000"/>
          <w:kern w:val="0"/>
          <w:sz w:val="28"/>
          <w:szCs w:val="28"/>
          <w:lang w:bidi="ar"/>
        </w:rPr>
      </w:pPr>
      <w:r>
        <w:rPr>
          <w:rFonts w:hint="eastAsia" w:ascii="仿宋" w:hAnsi="仿宋" w:eastAsia="仿宋" w:cs="仿宋"/>
          <w:sz w:val="28"/>
          <w:szCs w:val="28"/>
        </w:rPr>
        <w:t>应标单位负责项目清单内</w:t>
      </w:r>
      <w:r>
        <w:rPr>
          <w:rFonts w:hint="eastAsia" w:ascii="仿宋" w:hAnsi="仿宋" w:eastAsia="仿宋" w:cs="仿宋"/>
          <w:sz w:val="28"/>
          <w:szCs w:val="28"/>
          <w:lang w:eastAsia="zh-CN"/>
        </w:rPr>
        <w:t>车辆</w:t>
      </w:r>
      <w:r>
        <w:rPr>
          <w:rFonts w:hint="eastAsia" w:ascii="仿宋" w:hAnsi="仿宋" w:eastAsia="仿宋" w:cs="仿宋"/>
          <w:sz w:val="28"/>
          <w:szCs w:val="28"/>
        </w:rPr>
        <w:t>运输至院方指定位置</w:t>
      </w:r>
      <w:r>
        <w:rPr>
          <w:rFonts w:hint="eastAsia" w:ascii="仿宋" w:hAnsi="仿宋" w:eastAsia="仿宋" w:cs="仿宋"/>
          <w:sz w:val="28"/>
          <w:szCs w:val="28"/>
          <w:lang w:eastAsia="zh-CN"/>
        </w:rPr>
        <w:t>（柳州市区内）</w:t>
      </w:r>
      <w:r>
        <w:rPr>
          <w:rFonts w:hint="eastAsia" w:ascii="仿宋" w:hAnsi="仿宋" w:eastAsia="仿宋" w:cs="仿宋"/>
          <w:sz w:val="28"/>
          <w:szCs w:val="28"/>
        </w:rPr>
        <w:t>。</w:t>
      </w:r>
    </w:p>
    <w:p w14:paraId="1E227C37">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sz w:val="28"/>
          <w:szCs w:val="28"/>
        </w:rPr>
      </w:pPr>
      <w:r>
        <w:rPr>
          <w:rFonts w:hint="eastAsia" w:ascii="仿宋" w:hAnsi="仿宋" w:eastAsia="仿宋" w:cs="仿宋"/>
          <w:b/>
          <w:bCs/>
          <w:sz w:val="28"/>
          <w:szCs w:val="28"/>
          <w:lang w:val="en-US" w:eastAsia="zh-CN"/>
        </w:rPr>
        <w:t>七</w:t>
      </w:r>
      <w:r>
        <w:rPr>
          <w:rFonts w:hint="eastAsia" w:ascii="仿宋" w:hAnsi="仿宋" w:eastAsia="仿宋" w:cs="仿宋"/>
          <w:b/>
          <w:bCs/>
          <w:sz w:val="28"/>
          <w:szCs w:val="28"/>
        </w:rPr>
        <w:t>、合同工期及报价方式</w:t>
      </w:r>
    </w:p>
    <w:p w14:paraId="3DC5BCAD">
      <w:pPr>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1.签订合同后，</w:t>
      </w:r>
      <w:r>
        <w:rPr>
          <w:rFonts w:hint="eastAsia" w:ascii="仿宋" w:hAnsi="仿宋" w:eastAsia="仿宋" w:cs="仿宋"/>
          <w:sz w:val="28"/>
          <w:szCs w:val="28"/>
          <w:lang w:val="en-US" w:eastAsia="zh-CN"/>
        </w:rPr>
        <w:t>30</w:t>
      </w:r>
      <w:r>
        <w:rPr>
          <w:rFonts w:hint="eastAsia" w:ascii="仿宋" w:hAnsi="仿宋" w:eastAsia="仿宋" w:cs="仿宋"/>
          <w:sz w:val="28"/>
          <w:szCs w:val="28"/>
        </w:rPr>
        <w:t>天内完成</w:t>
      </w:r>
      <w:r>
        <w:rPr>
          <w:rFonts w:hint="eastAsia" w:ascii="仿宋" w:hAnsi="仿宋" w:eastAsia="仿宋" w:cs="仿宋"/>
          <w:sz w:val="28"/>
          <w:szCs w:val="28"/>
          <w:lang w:eastAsia="zh-CN"/>
        </w:rPr>
        <w:t>车辆供货</w:t>
      </w:r>
      <w:bookmarkStart w:id="0" w:name="_GoBack"/>
      <w:bookmarkEnd w:id="0"/>
      <w:r>
        <w:rPr>
          <w:rFonts w:hint="eastAsia" w:ascii="仿宋" w:hAnsi="仿宋" w:eastAsia="仿宋" w:cs="仿宋"/>
          <w:sz w:val="28"/>
          <w:szCs w:val="28"/>
        </w:rPr>
        <w:t>；</w:t>
      </w:r>
    </w:p>
    <w:p w14:paraId="5CF9ECEB">
      <w:pPr>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2.报价为总价包干报价形式。 </w:t>
      </w:r>
    </w:p>
    <w:p w14:paraId="09F0C1BE">
      <w:pPr>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3.项目双方签订合同，</w:t>
      </w:r>
      <w:r>
        <w:rPr>
          <w:rFonts w:hint="eastAsia" w:ascii="仿宋" w:hAnsi="仿宋" w:eastAsia="仿宋" w:cs="仿宋"/>
          <w:sz w:val="28"/>
          <w:szCs w:val="28"/>
          <w:lang w:eastAsia="zh-CN"/>
        </w:rPr>
        <w:t>车辆</w:t>
      </w:r>
      <w:r>
        <w:rPr>
          <w:rFonts w:hint="eastAsia" w:ascii="仿宋" w:hAnsi="仿宋" w:eastAsia="仿宋" w:cs="仿宋"/>
          <w:sz w:val="28"/>
          <w:szCs w:val="28"/>
        </w:rPr>
        <w:t>验收合格（以</w:t>
      </w:r>
      <w:r>
        <w:rPr>
          <w:rFonts w:hint="eastAsia" w:ascii="仿宋" w:hAnsi="仿宋" w:eastAsia="仿宋" w:cs="仿宋"/>
          <w:sz w:val="28"/>
          <w:szCs w:val="28"/>
          <w:lang w:eastAsia="zh-CN"/>
        </w:rPr>
        <w:t>收到车辆登记证书</w:t>
      </w:r>
      <w:r>
        <w:rPr>
          <w:rFonts w:hint="eastAsia" w:ascii="仿宋" w:hAnsi="仿宋" w:eastAsia="仿宋" w:cs="仿宋"/>
          <w:sz w:val="28"/>
          <w:szCs w:val="28"/>
        </w:rPr>
        <w:t>为准）交付甲方使用，乙方开具全额发票，甲方收到发票后按甲方财务流程向乙方支付合同总价百分之</w:t>
      </w:r>
      <w:r>
        <w:rPr>
          <w:rFonts w:hint="eastAsia" w:ascii="仿宋" w:hAnsi="仿宋" w:eastAsia="仿宋" w:cs="仿宋"/>
          <w:sz w:val="28"/>
          <w:szCs w:val="28"/>
          <w:lang w:val="en-US" w:eastAsia="zh-CN"/>
        </w:rPr>
        <w:t>百</w:t>
      </w:r>
      <w:r>
        <w:rPr>
          <w:rFonts w:hint="eastAsia" w:ascii="仿宋" w:hAnsi="仿宋" w:eastAsia="仿宋" w:cs="仿宋"/>
          <w:sz w:val="28"/>
          <w:szCs w:val="28"/>
        </w:rPr>
        <w:t>（</w:t>
      </w:r>
      <w:r>
        <w:rPr>
          <w:rFonts w:hint="eastAsia" w:ascii="仿宋" w:hAnsi="仿宋" w:eastAsia="仿宋" w:cs="仿宋"/>
          <w:sz w:val="28"/>
          <w:szCs w:val="28"/>
          <w:lang w:val="en-US" w:eastAsia="zh-CN"/>
        </w:rPr>
        <w:t>100</w:t>
      </w:r>
      <w:r>
        <w:rPr>
          <w:rFonts w:hint="eastAsia" w:ascii="仿宋" w:hAnsi="仿宋" w:eastAsia="仿宋" w:cs="仿宋"/>
          <w:sz w:val="28"/>
          <w:szCs w:val="28"/>
        </w:rPr>
        <w:t>%）的款项。</w:t>
      </w:r>
    </w:p>
    <w:p w14:paraId="3332366D">
      <w:pPr>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sz w:val="28"/>
          <w:szCs w:val="28"/>
        </w:rPr>
      </w:pPr>
    </w:p>
    <w:p w14:paraId="356DCC71">
      <w:pPr>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w:t>
      </w:r>
    </w:p>
    <w:p w14:paraId="2F25E5F0">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sz w:val="28"/>
          <w:szCs w:val="28"/>
          <w:lang w:eastAsia="zh-CN"/>
        </w:rPr>
      </w:pPr>
      <w:r>
        <w:rPr>
          <w:rFonts w:hint="eastAsia" w:ascii="仿宋" w:hAnsi="仿宋" w:eastAsia="仿宋" w:cs="仿宋"/>
          <w:sz w:val="28"/>
          <w:szCs w:val="28"/>
        </w:rPr>
        <w:t xml:space="preserve">                                                  </w:t>
      </w:r>
      <w:r>
        <w:rPr>
          <w:rFonts w:hint="eastAsia" w:ascii="仿宋" w:hAnsi="仿宋" w:eastAsia="仿宋" w:cs="仿宋"/>
          <w:sz w:val="28"/>
          <w:szCs w:val="28"/>
          <w:lang w:eastAsia="zh-CN"/>
        </w:rPr>
        <w:t>总务科</w:t>
      </w:r>
    </w:p>
    <w:p w14:paraId="227FEBCC">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sz w:val="28"/>
          <w:szCs w:val="28"/>
        </w:rPr>
      </w:pPr>
      <w:r>
        <w:rPr>
          <w:rFonts w:hint="eastAsia" w:ascii="仿宋" w:hAnsi="仿宋" w:eastAsia="仿宋" w:cs="仿宋"/>
          <w:sz w:val="28"/>
          <w:szCs w:val="28"/>
        </w:rPr>
        <w:t xml:space="preserve">                                             2024年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25</w:t>
      </w:r>
      <w:r>
        <w:rPr>
          <w:rFonts w:hint="eastAsia" w:ascii="仿宋" w:hAnsi="仿宋" w:eastAsia="仿宋" w:cs="仿宋"/>
          <w:sz w:val="28"/>
          <w:szCs w:val="28"/>
        </w:rPr>
        <w:t>日</w:t>
      </w:r>
    </w:p>
    <w:p w14:paraId="1C199AFA">
      <w:pPr>
        <w:pStyle w:val="6"/>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sz w:val="28"/>
          <w:szCs w:val="28"/>
        </w:rPr>
      </w:pPr>
    </w:p>
    <w:sectPr>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F219CB"/>
    <w:multiLevelType w:val="singleLevel"/>
    <w:tmpl w:val="E8F219CB"/>
    <w:lvl w:ilvl="0" w:tentative="0">
      <w:start w:val="1"/>
      <w:numFmt w:val="decimal"/>
      <w:suff w:val="nothing"/>
      <w:lvlText w:val="%1．"/>
      <w:lvlJc w:val="left"/>
      <w:pPr>
        <w:ind w:left="0" w:firstLine="400"/>
      </w:pPr>
      <w:rPr>
        <w:rFonts w:hint="default"/>
      </w:rPr>
    </w:lvl>
  </w:abstractNum>
  <w:abstractNum w:abstractNumId="1">
    <w:nsid w:val="EB4C6A91"/>
    <w:multiLevelType w:val="singleLevel"/>
    <w:tmpl w:val="EB4C6A91"/>
    <w:lvl w:ilvl="0" w:tentative="0">
      <w:start w:val="5"/>
      <w:numFmt w:val="chineseCounting"/>
      <w:suff w:val="nothing"/>
      <w:lvlText w:val="%1、"/>
      <w:lvlJc w:val="left"/>
      <w:rPr>
        <w:rFonts w:hint="eastAsia"/>
      </w:rPr>
    </w:lvl>
  </w:abstractNum>
  <w:abstractNum w:abstractNumId="2">
    <w:nsid w:val="4CA93AF5"/>
    <w:multiLevelType w:val="singleLevel"/>
    <w:tmpl w:val="4CA93AF5"/>
    <w:lvl w:ilvl="0" w:tentative="0">
      <w:start w:val="1"/>
      <w:numFmt w:val="decimal"/>
      <w:suff w:val="nothing"/>
      <w:lvlText w:val="%1．"/>
      <w:lvlJc w:val="left"/>
      <w:pPr>
        <w:ind w:left="0" w:firstLine="4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TM0ODYwZTQwMzg1YTFlYTgwYTFiMDUxZDQ0NjcifQ=="/>
  </w:docVars>
  <w:rsids>
    <w:rsidRoot w:val="53C91D89"/>
    <w:rsid w:val="00294195"/>
    <w:rsid w:val="004E3DD1"/>
    <w:rsid w:val="009300F8"/>
    <w:rsid w:val="00B4760B"/>
    <w:rsid w:val="010951A7"/>
    <w:rsid w:val="029006F1"/>
    <w:rsid w:val="030A15F1"/>
    <w:rsid w:val="03435C52"/>
    <w:rsid w:val="03F0437C"/>
    <w:rsid w:val="041744FB"/>
    <w:rsid w:val="042621F8"/>
    <w:rsid w:val="047E1FB9"/>
    <w:rsid w:val="05B0028B"/>
    <w:rsid w:val="05C74289"/>
    <w:rsid w:val="06D663A6"/>
    <w:rsid w:val="07664AA9"/>
    <w:rsid w:val="0AD409A0"/>
    <w:rsid w:val="0C29450A"/>
    <w:rsid w:val="0CF90920"/>
    <w:rsid w:val="0D052F8B"/>
    <w:rsid w:val="0DEC388F"/>
    <w:rsid w:val="0DFB3956"/>
    <w:rsid w:val="0E1F0604"/>
    <w:rsid w:val="0FAB74CA"/>
    <w:rsid w:val="11424D1C"/>
    <w:rsid w:val="11634099"/>
    <w:rsid w:val="1202325C"/>
    <w:rsid w:val="128571E5"/>
    <w:rsid w:val="139F4F81"/>
    <w:rsid w:val="13E7274D"/>
    <w:rsid w:val="149F3026"/>
    <w:rsid w:val="14F70FF5"/>
    <w:rsid w:val="158A71B2"/>
    <w:rsid w:val="1623579A"/>
    <w:rsid w:val="171C1FFC"/>
    <w:rsid w:val="17AA5816"/>
    <w:rsid w:val="17CB6A54"/>
    <w:rsid w:val="17F07302"/>
    <w:rsid w:val="19AB7B33"/>
    <w:rsid w:val="1C52663A"/>
    <w:rsid w:val="1DC51825"/>
    <w:rsid w:val="1E1D2544"/>
    <w:rsid w:val="1F7B2D1C"/>
    <w:rsid w:val="1FBD62B1"/>
    <w:rsid w:val="20B16B03"/>
    <w:rsid w:val="219B01F8"/>
    <w:rsid w:val="21A07DC1"/>
    <w:rsid w:val="22E362D2"/>
    <w:rsid w:val="24BB5C18"/>
    <w:rsid w:val="25333665"/>
    <w:rsid w:val="26963B9B"/>
    <w:rsid w:val="26B77FA8"/>
    <w:rsid w:val="26D52249"/>
    <w:rsid w:val="28865645"/>
    <w:rsid w:val="29EB6A59"/>
    <w:rsid w:val="2A962AEA"/>
    <w:rsid w:val="2BC77052"/>
    <w:rsid w:val="2BD52A2A"/>
    <w:rsid w:val="2C022C0C"/>
    <w:rsid w:val="2CB404AC"/>
    <w:rsid w:val="2CDF3794"/>
    <w:rsid w:val="2E852EAB"/>
    <w:rsid w:val="2FC63D74"/>
    <w:rsid w:val="30D0413E"/>
    <w:rsid w:val="31040C94"/>
    <w:rsid w:val="312B0FAC"/>
    <w:rsid w:val="31F22A68"/>
    <w:rsid w:val="32EE083A"/>
    <w:rsid w:val="34272BB6"/>
    <w:rsid w:val="34D91454"/>
    <w:rsid w:val="35AC53AF"/>
    <w:rsid w:val="382A29C0"/>
    <w:rsid w:val="39B90520"/>
    <w:rsid w:val="3A1D70AA"/>
    <w:rsid w:val="3A875A71"/>
    <w:rsid w:val="3B866CAE"/>
    <w:rsid w:val="3E2C4BB7"/>
    <w:rsid w:val="3F2B5630"/>
    <w:rsid w:val="3F640D97"/>
    <w:rsid w:val="3F664045"/>
    <w:rsid w:val="40012417"/>
    <w:rsid w:val="40D46D12"/>
    <w:rsid w:val="4172433C"/>
    <w:rsid w:val="417D3E89"/>
    <w:rsid w:val="419A0FA7"/>
    <w:rsid w:val="41B74C86"/>
    <w:rsid w:val="421C47E7"/>
    <w:rsid w:val="4254042E"/>
    <w:rsid w:val="42872172"/>
    <w:rsid w:val="42B208A8"/>
    <w:rsid w:val="446B68C4"/>
    <w:rsid w:val="45960004"/>
    <w:rsid w:val="47A37881"/>
    <w:rsid w:val="47F24951"/>
    <w:rsid w:val="481370C4"/>
    <w:rsid w:val="485C4F2C"/>
    <w:rsid w:val="489B4B75"/>
    <w:rsid w:val="49634BF7"/>
    <w:rsid w:val="4B95142D"/>
    <w:rsid w:val="4D1B00DF"/>
    <w:rsid w:val="4FF57096"/>
    <w:rsid w:val="50E85F0B"/>
    <w:rsid w:val="52F3051F"/>
    <w:rsid w:val="53C91D89"/>
    <w:rsid w:val="546C53B3"/>
    <w:rsid w:val="55617B80"/>
    <w:rsid w:val="561D501A"/>
    <w:rsid w:val="56515FE9"/>
    <w:rsid w:val="568D4870"/>
    <w:rsid w:val="5A447D2A"/>
    <w:rsid w:val="5A7A7DD3"/>
    <w:rsid w:val="5CB3223D"/>
    <w:rsid w:val="5CC55041"/>
    <w:rsid w:val="5CEF488A"/>
    <w:rsid w:val="5D3C00C7"/>
    <w:rsid w:val="5DF64A8D"/>
    <w:rsid w:val="5E40418F"/>
    <w:rsid w:val="5F1324D4"/>
    <w:rsid w:val="5F442227"/>
    <w:rsid w:val="5FD111D8"/>
    <w:rsid w:val="623A7395"/>
    <w:rsid w:val="627438C2"/>
    <w:rsid w:val="63814B5D"/>
    <w:rsid w:val="64C96A6A"/>
    <w:rsid w:val="680C7FB1"/>
    <w:rsid w:val="6A9B7D71"/>
    <w:rsid w:val="6AE954B5"/>
    <w:rsid w:val="6BA044C1"/>
    <w:rsid w:val="6C775AF2"/>
    <w:rsid w:val="6E5E469C"/>
    <w:rsid w:val="6F0453DE"/>
    <w:rsid w:val="6F250725"/>
    <w:rsid w:val="6F395FEB"/>
    <w:rsid w:val="71212378"/>
    <w:rsid w:val="717766ED"/>
    <w:rsid w:val="72625B8C"/>
    <w:rsid w:val="72F50D26"/>
    <w:rsid w:val="73BB4BC8"/>
    <w:rsid w:val="74607426"/>
    <w:rsid w:val="74C13C0D"/>
    <w:rsid w:val="76C91732"/>
    <w:rsid w:val="77DD02F3"/>
    <w:rsid w:val="79562EED"/>
    <w:rsid w:val="7AC124B5"/>
    <w:rsid w:val="7AF9322A"/>
    <w:rsid w:val="7B161079"/>
    <w:rsid w:val="7B6660C0"/>
    <w:rsid w:val="7CAF0D43"/>
    <w:rsid w:val="7CC12FE9"/>
    <w:rsid w:val="7D0A0C4E"/>
    <w:rsid w:val="7DBC3A33"/>
    <w:rsid w:val="7DFD69D9"/>
    <w:rsid w:val="7FE66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Courier New" w:eastAsiaTheme="minorEastAsia" w:cstheme="minorBidi"/>
      <w:kern w:val="2"/>
      <w:sz w:val="21"/>
      <w:szCs w:val="22"/>
      <w:lang w:val="en-US" w:eastAsia="zh-CN" w:bidi="ar-SA"/>
    </w:rPr>
  </w:style>
  <w:style w:type="paragraph" w:styleId="3">
    <w:name w:val="heading 2"/>
    <w:basedOn w:val="1"/>
    <w:next w:val="1"/>
    <w:autoRedefine/>
    <w:qFormat/>
    <w:uiPriority w:val="0"/>
    <w:pPr>
      <w:keepNext/>
      <w:keepLines/>
      <w:spacing w:before="500" w:after="500" w:line="416" w:lineRule="auto"/>
      <w:outlineLvl w:val="1"/>
    </w:pPr>
    <w:rPr>
      <w:rFonts w:ascii="Arial" w:hAnsi="Arial"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b/>
      <w:bCs/>
      <w:kern w:val="0"/>
      <w:sz w:val="32"/>
      <w:szCs w:val="32"/>
    </w:rPr>
  </w:style>
  <w:style w:type="paragraph" w:styleId="4">
    <w:name w:val="index 8"/>
    <w:basedOn w:val="1"/>
    <w:next w:val="1"/>
    <w:autoRedefine/>
    <w:qFormat/>
    <w:uiPriority w:val="0"/>
    <w:pPr>
      <w:jc w:val="left"/>
    </w:pPr>
    <w:rPr>
      <w:rFonts w:ascii="Times New Roman" w:hAnsi="Times New Roman"/>
    </w:rPr>
  </w:style>
  <w:style w:type="paragraph" w:styleId="5">
    <w:name w:val="annotation text"/>
    <w:basedOn w:val="1"/>
    <w:autoRedefine/>
    <w:unhideWhenUsed/>
    <w:qFormat/>
    <w:uiPriority w:val="0"/>
    <w:pPr>
      <w:jc w:val="left"/>
    </w:pPr>
  </w:style>
  <w:style w:type="paragraph" w:styleId="6">
    <w:name w:val="Body Text"/>
    <w:basedOn w:val="1"/>
    <w:next w:val="1"/>
    <w:autoRedefine/>
    <w:qFormat/>
    <w:uiPriority w:val="0"/>
    <w:pPr>
      <w:spacing w:line="380" w:lineRule="exact"/>
    </w:pPr>
    <w:rPr>
      <w:rFonts w:ascii="Times New Roman" w:hAnsi="Times New Roman" w:eastAsia="宋体" w:cs="Times New Roman"/>
      <w:sz w:val="24"/>
      <w:szCs w:val="24"/>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Char Char Char Char Char Char1 Char"/>
    <w:basedOn w:val="1"/>
    <w:qFormat/>
    <w:uiPriority w:val="0"/>
    <w:rPr>
      <w:sz w:val="24"/>
      <w:szCs w:val="24"/>
    </w:rPr>
  </w:style>
  <w:style w:type="character" w:customStyle="1" w:styleId="13">
    <w:name w:val="font21"/>
    <w:basedOn w:val="11"/>
    <w:autoRedefine/>
    <w:qFormat/>
    <w:uiPriority w:val="0"/>
    <w:rPr>
      <w:rFonts w:hint="eastAsia" w:ascii="宋体" w:hAnsi="宋体" w:eastAsia="宋体" w:cs="宋体"/>
      <w:color w:val="000000"/>
      <w:sz w:val="24"/>
      <w:szCs w:val="24"/>
      <w:u w:val="none"/>
    </w:rPr>
  </w:style>
  <w:style w:type="character" w:customStyle="1" w:styleId="14">
    <w:name w:val="font31"/>
    <w:basedOn w:val="11"/>
    <w:autoRedefine/>
    <w:qFormat/>
    <w:uiPriority w:val="0"/>
    <w:rPr>
      <w:rFonts w:hint="default" w:ascii="Times New Roman" w:hAnsi="Times New Roman" w:cs="Times New Roman"/>
      <w:color w:val="000000"/>
      <w:sz w:val="22"/>
      <w:szCs w:val="22"/>
      <w:u w:val="none"/>
    </w:rPr>
  </w:style>
  <w:style w:type="character" w:customStyle="1" w:styleId="15">
    <w:name w:val="font41"/>
    <w:basedOn w:val="11"/>
    <w:autoRedefine/>
    <w:qFormat/>
    <w:uiPriority w:val="0"/>
    <w:rPr>
      <w:rFonts w:hint="eastAsia" w:ascii="宋体" w:hAnsi="宋体" w:eastAsia="宋体" w:cs="宋体"/>
      <w:color w:val="000000"/>
      <w:sz w:val="22"/>
      <w:szCs w:val="22"/>
      <w:u w:val="none"/>
    </w:rPr>
  </w:style>
  <w:style w:type="paragraph" w:customStyle="1" w:styleId="16">
    <w:name w:val="正文2"/>
    <w:basedOn w:val="1"/>
    <w:autoRedefine/>
    <w:qFormat/>
    <w:uiPriority w:val="0"/>
    <w:pPr>
      <w:spacing w:before="156" w:line="360" w:lineRule="auto"/>
      <w:ind w:firstLine="510" w:firstLineChars="200"/>
    </w:pPr>
    <w:rPr>
      <w:sz w:val="24"/>
    </w:rPr>
  </w:style>
  <w:style w:type="character" w:customStyle="1" w:styleId="17">
    <w:name w:val="font11"/>
    <w:basedOn w:val="11"/>
    <w:autoRedefine/>
    <w:qFormat/>
    <w:uiPriority w:val="0"/>
    <w:rPr>
      <w:rFonts w:hint="eastAsia" w:ascii="宋体" w:hAnsi="宋体" w:eastAsia="宋体" w:cs="宋体"/>
      <w:color w:val="000000"/>
      <w:sz w:val="22"/>
      <w:szCs w:val="22"/>
      <w:u w:val="none"/>
    </w:rPr>
  </w:style>
  <w:style w:type="paragraph" w:styleId="18">
    <w:name w:val="List Paragraph"/>
    <w:basedOn w:val="1"/>
    <w:autoRedefine/>
    <w:qFormat/>
    <w:uiPriority w:val="34"/>
    <w:pPr>
      <w:ind w:firstLine="420" w:firstLineChars="200"/>
    </w:pPr>
    <w:rPr>
      <w:rFonts w:asciiTheme="minorHAnsi" w:hAnsiTheme="minorHAns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982</Words>
  <Characters>1076</Characters>
  <Lines>13</Lines>
  <Paragraphs>3</Paragraphs>
  <TotalTime>6</TotalTime>
  <ScaleCrop>false</ScaleCrop>
  <LinksUpToDate>false</LinksUpToDate>
  <CharactersWithSpaces>1185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七日</cp:lastModifiedBy>
  <cp:lastPrinted>2022-09-05T11:25:00Z</cp:lastPrinted>
  <dcterms:modified xsi:type="dcterms:W3CDTF">2024-06-25T07:33:56Z</dcterms:modified>
  <dc:title>关于西院门诊住院综合楼大堂采光井电动百叶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BF3DA73A595648C7BD4DB4C47A151FEB_13</vt:lpwstr>
  </property>
</Properties>
</file>