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100" w:afterLines="100" w:line="360" w:lineRule="auto"/>
        <w:jc w:val="center"/>
        <w:rPr>
          <w:rFonts w:hint="eastAsia" w:ascii="_9ed1_4f53" w:hAnsi="_9ed1_4f53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_9ed1_4f53" w:hAnsi="_9ed1_4f53" w:cs="宋体"/>
          <w:b/>
          <w:bCs/>
          <w:color w:val="000000"/>
          <w:kern w:val="0"/>
          <w:sz w:val="28"/>
          <w:szCs w:val="28"/>
          <w:lang w:val="en-US" w:eastAsia="zh-CN"/>
        </w:rPr>
        <w:t>20  年  月份</w:t>
      </w:r>
      <w:r>
        <w:rPr>
          <w:rFonts w:hint="eastAsia" w:ascii="_9ed1_4f53" w:hAnsi="_9ed1_4f53" w:cs="宋体"/>
          <w:b/>
          <w:bCs/>
          <w:color w:val="000000"/>
          <w:kern w:val="0"/>
          <w:sz w:val="28"/>
          <w:szCs w:val="28"/>
          <w:lang w:eastAsia="zh-CN"/>
        </w:rPr>
        <w:t>餐饮</w:t>
      </w:r>
      <w:r>
        <w:rPr>
          <w:rFonts w:hint="eastAsia" w:ascii="_9ed1_4f53" w:hAnsi="_9ed1_4f53" w:cs="宋体"/>
          <w:b/>
          <w:bCs/>
          <w:color w:val="000000"/>
          <w:kern w:val="0"/>
          <w:sz w:val="28"/>
          <w:szCs w:val="28"/>
          <w:lang w:val="en-US" w:eastAsia="zh-CN"/>
        </w:rPr>
        <w:t>服务监管评分表</w:t>
      </w:r>
    </w:p>
    <w:p>
      <w:pPr>
        <w:widowControl/>
        <w:shd w:val="clear" w:color="auto" w:fill="FFFFFF"/>
        <w:spacing w:beforeLines="100" w:afterLines="100" w:line="360" w:lineRule="auto"/>
        <w:jc w:val="both"/>
        <w:rPr>
          <w:rFonts w:hint="eastAsia" w:ascii="_9ed1_4f53" w:hAnsi="_9ed1_4f53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_9ed1_4f53" w:hAnsi="_9ed1_4f53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每月进行一次考核评分。满分100分，评分90-94分，一次性扣500元，如达不到90分，一次性扣1000元，（试用期内，达不到90分，有权终止合同。）</w:t>
      </w:r>
    </w:p>
    <w:tbl>
      <w:tblPr>
        <w:tblStyle w:val="4"/>
        <w:tblW w:w="10640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742"/>
        <w:gridCol w:w="894"/>
        <w:gridCol w:w="2327"/>
        <w:gridCol w:w="705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47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分数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检查评分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质量评分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资质要求</w:t>
            </w:r>
          </w:p>
        </w:tc>
        <w:tc>
          <w:tcPr>
            <w:tcW w:w="47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有食品方面的相关证件：1、营业执照，2、食品经营许可证、，3、健康证等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缺一项扣2分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疫情防控要求</w:t>
            </w:r>
          </w:p>
        </w:tc>
        <w:tc>
          <w:tcPr>
            <w:tcW w:w="47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根据国家或者医院疫情防控工作要求，严格落实到位，如，1、需进行核酸检测，2、打疫苗，3、做流调，4、疫情防控制制度完善，5、是否按照疫情防控制度执行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一项做不到位扣2分，如未做核酸检测；公司还需负责相应的责任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工作服务要求</w:t>
            </w:r>
          </w:p>
        </w:tc>
        <w:tc>
          <w:tcPr>
            <w:tcW w:w="47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1、完善的工作流程，2、强大的执行力，3、每月满意度调查整改情况，4、周密的培训计划，5、灵活机动的协调能力；（如有效投诉一次扣6分）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缺一项扣6分，每一项里面的细项做不到扣2分，如工作流程不规范。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工作质量要求</w:t>
            </w:r>
          </w:p>
        </w:tc>
        <w:tc>
          <w:tcPr>
            <w:tcW w:w="47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1、重要工作岗位需要有备用方案，不可影响医院的正常工作，如有影响或造成不良后果需由公司承担相应责任；2、人员备配需按合同的岗位分配表要求执行，3、定期更换食谱，保质保量出品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无备用方案，无具体执行方法扣10分，不按岗位分配表执行扣10分，一个岗位不按要求执行扣2分；不定期更换食菜扣5分，出品质量无保证每个出品扣2分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响应时度</w:t>
            </w:r>
          </w:p>
        </w:tc>
        <w:tc>
          <w:tcPr>
            <w:tcW w:w="47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所布置工作必须及时回应，规定时间内完成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一次做不到位扣5分，因此造成重大影响事件，公司还需负相应的责任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9ed1_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3128A"/>
    <w:rsid w:val="03E21DD2"/>
    <w:rsid w:val="05770013"/>
    <w:rsid w:val="0A1B75A6"/>
    <w:rsid w:val="2F557DB7"/>
    <w:rsid w:val="34F6731B"/>
    <w:rsid w:val="35A3672E"/>
    <w:rsid w:val="5067480C"/>
    <w:rsid w:val="51B10FA9"/>
    <w:rsid w:val="5A15192A"/>
    <w:rsid w:val="7D83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2021-08-05T00:24:00Z</dcterms:created>
  <dc:creator>LGYY-USER</dc:creator>
  <cp:lastModifiedBy>LGYY-USER</cp:lastModifiedBy>
  <cp:lastPrinted>2021-08-05T03:39:00Z</cp:lastPrinted>
  <dcterms:modified xsi:type="dcterms:W3CDTF">2021-08-09T00:03:57Z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